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0" w:rsidRPr="00D52B19" w:rsidRDefault="002A7892" w:rsidP="00BD7BE7">
      <w:pPr>
        <w:jc w:val="both"/>
        <w:rPr>
          <w:rFonts w:asciiTheme="minorHAnsi" w:hAnsiTheme="minorHAnsi"/>
          <w:color w:val="000000" w:themeColor="text1"/>
          <w:sz w:val="32"/>
          <w:szCs w:val="28"/>
        </w:rPr>
      </w:pPr>
      <w:r w:rsidRPr="00D52B19">
        <w:rPr>
          <w:rFonts w:asciiTheme="minorHAnsi" w:hAnsiTheme="minorHAnsi"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-457200</wp:posOffset>
            </wp:positionV>
            <wp:extent cx="1023620" cy="1371600"/>
            <wp:effectExtent l="19050" t="0" r="5080" b="0"/>
            <wp:wrapTight wrapText="bothSides">
              <wp:wrapPolygon edited="0">
                <wp:start x="-402" y="0"/>
                <wp:lineTo x="-402" y="21300"/>
                <wp:lineTo x="21707" y="21300"/>
                <wp:lineTo x="21707" y="0"/>
                <wp:lineTo x="-402" y="0"/>
              </wp:wrapPolygon>
            </wp:wrapTight>
            <wp:docPr id="4" name="Resim 4" descr="LOGO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B19">
        <w:rPr>
          <w:rFonts w:asciiTheme="minorHAnsi" w:hAnsiTheme="minorHAnsi"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48665" cy="625475"/>
            <wp:effectExtent l="19050" t="0" r="0" b="0"/>
            <wp:wrapTight wrapText="bothSides">
              <wp:wrapPolygon edited="0">
                <wp:start x="-550" y="0"/>
                <wp:lineTo x="-550" y="21052"/>
                <wp:lineTo x="21435" y="21052"/>
                <wp:lineTo x="21435" y="0"/>
                <wp:lineTo x="-550" y="0"/>
              </wp:wrapPolygon>
            </wp:wrapTight>
            <wp:docPr id="3" name="Resim 3" descr="ISO LOGO M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LOGO Mav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B19">
        <w:rPr>
          <w:rFonts w:asciiTheme="minorHAnsi" w:hAnsiTheme="minorHAnsi"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-311785</wp:posOffset>
            </wp:positionV>
            <wp:extent cx="955040" cy="883285"/>
            <wp:effectExtent l="19050" t="0" r="0" b="0"/>
            <wp:wrapTight wrapText="bothSides">
              <wp:wrapPolygon edited="0">
                <wp:start x="-431" y="0"/>
                <wp:lineTo x="-431" y="20963"/>
                <wp:lineTo x="21543" y="20963"/>
                <wp:lineTo x="21543" y="0"/>
                <wp:lineTo x="-431" y="0"/>
              </wp:wrapPolygon>
            </wp:wrapTight>
            <wp:docPr id="2" name="Resim 2" descr="Akredite Oda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redite Oda logos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200" w:rsidRPr="00D52B19" w:rsidRDefault="00DD2200" w:rsidP="00BD7BE7">
      <w:pPr>
        <w:jc w:val="both"/>
        <w:rPr>
          <w:rFonts w:asciiTheme="minorHAnsi" w:hAnsiTheme="minorHAnsi"/>
          <w:color w:val="000000" w:themeColor="text1"/>
          <w:sz w:val="32"/>
          <w:szCs w:val="28"/>
        </w:rPr>
      </w:pPr>
    </w:p>
    <w:p w:rsidR="00DD2200" w:rsidRPr="00D52B19" w:rsidRDefault="00DD2200" w:rsidP="00BD7BE7">
      <w:pPr>
        <w:jc w:val="both"/>
        <w:rPr>
          <w:rFonts w:asciiTheme="minorHAnsi" w:hAnsiTheme="minorHAnsi"/>
          <w:color w:val="000000" w:themeColor="text1"/>
          <w:sz w:val="32"/>
          <w:szCs w:val="28"/>
        </w:rPr>
      </w:pPr>
    </w:p>
    <w:p w:rsidR="00496033" w:rsidRPr="00D52B19" w:rsidRDefault="00496033" w:rsidP="00F14F2F">
      <w:pPr>
        <w:jc w:val="center"/>
        <w:rPr>
          <w:rFonts w:asciiTheme="minorHAnsi" w:hAnsiTheme="minorHAnsi"/>
          <w:b/>
          <w:color w:val="000000" w:themeColor="text1"/>
          <w:sz w:val="32"/>
          <w:szCs w:val="28"/>
        </w:rPr>
      </w:pPr>
    </w:p>
    <w:p w:rsidR="00BF4B01" w:rsidRPr="00D52B19" w:rsidRDefault="00BF4B01" w:rsidP="007C6137">
      <w:pPr>
        <w:jc w:val="center"/>
        <w:rPr>
          <w:rFonts w:asciiTheme="minorHAnsi" w:hAnsiTheme="minorHAnsi"/>
          <w:b/>
          <w:sz w:val="32"/>
          <w:szCs w:val="28"/>
        </w:rPr>
      </w:pPr>
      <w:r w:rsidRPr="00D52B19">
        <w:rPr>
          <w:rFonts w:asciiTheme="minorHAnsi" w:hAnsiTheme="minorHAnsi"/>
          <w:b/>
          <w:sz w:val="32"/>
          <w:szCs w:val="28"/>
        </w:rPr>
        <w:t>(</w:t>
      </w:r>
      <w:r w:rsidR="00CB2E1C">
        <w:rPr>
          <w:rFonts w:asciiTheme="minorHAnsi" w:hAnsiTheme="minorHAnsi"/>
          <w:b/>
          <w:sz w:val="32"/>
          <w:szCs w:val="28"/>
        </w:rPr>
        <w:t>1</w:t>
      </w:r>
      <w:r w:rsidR="00D14099">
        <w:rPr>
          <w:rFonts w:asciiTheme="minorHAnsi" w:hAnsiTheme="minorHAnsi"/>
          <w:b/>
          <w:sz w:val="32"/>
          <w:szCs w:val="28"/>
        </w:rPr>
        <w:t>9</w:t>
      </w:r>
      <w:r w:rsidR="00242785" w:rsidRPr="00D52B19">
        <w:rPr>
          <w:rFonts w:asciiTheme="minorHAnsi" w:hAnsiTheme="minorHAnsi"/>
          <w:b/>
          <w:sz w:val="32"/>
          <w:szCs w:val="28"/>
        </w:rPr>
        <w:t>.01.2017</w:t>
      </w:r>
      <w:r w:rsidRPr="00D52B19">
        <w:rPr>
          <w:rFonts w:asciiTheme="minorHAnsi" w:hAnsiTheme="minorHAnsi"/>
          <w:b/>
          <w:sz w:val="32"/>
          <w:szCs w:val="28"/>
        </w:rPr>
        <w:t>)</w:t>
      </w:r>
    </w:p>
    <w:p w:rsidR="00BF4B01" w:rsidRDefault="00BF4B01" w:rsidP="007C6137">
      <w:pPr>
        <w:jc w:val="center"/>
        <w:rPr>
          <w:rFonts w:asciiTheme="minorHAnsi" w:hAnsiTheme="minorHAnsi"/>
          <w:b/>
          <w:sz w:val="32"/>
          <w:szCs w:val="28"/>
        </w:rPr>
      </w:pPr>
      <w:r w:rsidRPr="00D52B19">
        <w:rPr>
          <w:rFonts w:asciiTheme="minorHAnsi" w:hAnsiTheme="minorHAnsi"/>
          <w:b/>
          <w:sz w:val="32"/>
          <w:szCs w:val="28"/>
        </w:rPr>
        <w:t>BASIN BİLDİRİSİ</w:t>
      </w:r>
    </w:p>
    <w:p w:rsidR="00E66690" w:rsidRDefault="00E66690" w:rsidP="007C6137">
      <w:pPr>
        <w:jc w:val="center"/>
        <w:rPr>
          <w:rFonts w:asciiTheme="minorHAnsi" w:hAnsiTheme="minorHAnsi"/>
          <w:b/>
          <w:sz w:val="32"/>
          <w:szCs w:val="28"/>
        </w:rPr>
      </w:pPr>
    </w:p>
    <w:p w:rsidR="00AE773E" w:rsidRPr="00D52B19" w:rsidRDefault="00AE773E" w:rsidP="007C6137">
      <w:pPr>
        <w:jc w:val="center"/>
        <w:rPr>
          <w:rFonts w:asciiTheme="minorHAnsi" w:hAnsiTheme="minorHAnsi"/>
          <w:b/>
          <w:sz w:val="32"/>
          <w:szCs w:val="28"/>
        </w:rPr>
      </w:pPr>
    </w:p>
    <w:p w:rsidR="00276F6D" w:rsidRPr="00D14099" w:rsidRDefault="00276F6D" w:rsidP="007C6137">
      <w:pPr>
        <w:jc w:val="center"/>
        <w:rPr>
          <w:rFonts w:asciiTheme="minorHAnsi" w:hAnsiTheme="minorHAnsi"/>
          <w:b/>
          <w:sz w:val="32"/>
          <w:szCs w:val="28"/>
        </w:rPr>
      </w:pPr>
    </w:p>
    <w:p w:rsidR="00D14099" w:rsidRDefault="000077A5" w:rsidP="00D14099">
      <w:pPr>
        <w:pStyle w:val="Balk2"/>
        <w:shd w:val="clear" w:color="auto" w:fill="FFFFFF"/>
        <w:spacing w:before="0" w:after="83" w:line="332" w:lineRule="atLeast"/>
        <w:jc w:val="center"/>
        <w:rPr>
          <w:rFonts w:ascii="Arial Narrow" w:hAnsi="Arial Narrow" w:cs="Arial"/>
          <w:i w:val="0"/>
          <w:sz w:val="36"/>
          <w:szCs w:val="32"/>
        </w:rPr>
      </w:pPr>
      <w:r>
        <w:rPr>
          <w:rFonts w:ascii="Arial Narrow" w:hAnsi="Arial Narrow" w:cs="Arial"/>
          <w:i w:val="0"/>
          <w:sz w:val="40"/>
          <w:szCs w:val="32"/>
        </w:rPr>
        <w:t>Gebze Ticaret Odası</w:t>
      </w:r>
      <w:r w:rsidR="0017321B">
        <w:rPr>
          <w:rFonts w:ascii="Arial Narrow" w:hAnsi="Arial Narrow" w:cs="Arial"/>
          <w:i w:val="0"/>
          <w:sz w:val="40"/>
          <w:szCs w:val="32"/>
        </w:rPr>
        <w:t xml:space="preserve">, </w:t>
      </w:r>
      <w:r w:rsidR="00D14099" w:rsidRPr="00D14099">
        <w:rPr>
          <w:rFonts w:ascii="Arial Narrow" w:hAnsi="Arial Narrow" w:cs="Arial"/>
          <w:i w:val="0"/>
          <w:sz w:val="36"/>
          <w:szCs w:val="32"/>
        </w:rPr>
        <w:t xml:space="preserve">TBMM’de Kabul Edilen </w:t>
      </w:r>
      <w:r w:rsidR="00FF2956">
        <w:rPr>
          <w:rFonts w:ascii="Arial Narrow" w:hAnsi="Arial Narrow" w:cs="Arial"/>
          <w:i w:val="0"/>
          <w:sz w:val="36"/>
          <w:szCs w:val="32"/>
        </w:rPr>
        <w:t>‘'</w:t>
      </w:r>
      <w:r w:rsidR="00D14099">
        <w:rPr>
          <w:rFonts w:ascii="Arial Narrow" w:hAnsi="Arial Narrow" w:cs="Arial"/>
          <w:i w:val="0"/>
          <w:sz w:val="36"/>
          <w:szCs w:val="32"/>
        </w:rPr>
        <w:t>Sicil Affı</w:t>
      </w:r>
      <w:r w:rsidR="00FF2956">
        <w:rPr>
          <w:rFonts w:ascii="Arial Narrow" w:hAnsi="Arial Narrow" w:cs="Arial"/>
          <w:i w:val="0"/>
          <w:sz w:val="36"/>
          <w:szCs w:val="32"/>
        </w:rPr>
        <w:t>’’</w:t>
      </w:r>
      <w:r w:rsidR="00D14099">
        <w:rPr>
          <w:rFonts w:ascii="Arial Narrow" w:hAnsi="Arial Narrow" w:cs="Arial"/>
          <w:i w:val="0"/>
          <w:sz w:val="36"/>
          <w:szCs w:val="32"/>
        </w:rPr>
        <w:t xml:space="preserve">, </w:t>
      </w:r>
      <w:r w:rsidR="00FF2956">
        <w:rPr>
          <w:rFonts w:ascii="Arial Narrow" w:hAnsi="Arial Narrow" w:cs="Arial"/>
          <w:i w:val="0"/>
          <w:sz w:val="36"/>
          <w:szCs w:val="32"/>
        </w:rPr>
        <w:t>‘’</w:t>
      </w:r>
      <w:r w:rsidR="00D14099">
        <w:rPr>
          <w:rFonts w:ascii="Arial Narrow" w:hAnsi="Arial Narrow" w:cs="Arial"/>
          <w:i w:val="0"/>
          <w:sz w:val="36"/>
          <w:szCs w:val="32"/>
        </w:rPr>
        <w:t>Yatırımcılara Vergi ve Harç Muafiyeti Getiren T</w:t>
      </w:r>
      <w:r w:rsidR="00D14099" w:rsidRPr="00D14099">
        <w:rPr>
          <w:rFonts w:ascii="Arial Narrow" w:hAnsi="Arial Narrow" w:cs="Arial"/>
          <w:i w:val="0"/>
          <w:sz w:val="36"/>
          <w:szCs w:val="32"/>
        </w:rPr>
        <w:t>asarı</w:t>
      </w:r>
      <w:r w:rsidR="00FF2956">
        <w:rPr>
          <w:rFonts w:ascii="Arial Narrow" w:hAnsi="Arial Narrow" w:cs="Arial"/>
          <w:i w:val="0"/>
          <w:sz w:val="36"/>
          <w:szCs w:val="32"/>
        </w:rPr>
        <w:t>’’</w:t>
      </w:r>
      <w:r w:rsidR="00D14099" w:rsidRPr="00D14099">
        <w:rPr>
          <w:rFonts w:ascii="Arial Narrow" w:hAnsi="Arial Narrow" w:cs="Arial"/>
          <w:i w:val="0"/>
          <w:sz w:val="36"/>
          <w:szCs w:val="32"/>
        </w:rPr>
        <w:t> </w:t>
      </w:r>
      <w:r w:rsidR="00D14099">
        <w:rPr>
          <w:rFonts w:ascii="Arial Narrow" w:hAnsi="Arial Narrow" w:cs="Arial"/>
          <w:i w:val="0"/>
          <w:sz w:val="36"/>
          <w:szCs w:val="32"/>
        </w:rPr>
        <w:t>Hakkında Bilgilendirdi.</w:t>
      </w:r>
    </w:p>
    <w:p w:rsidR="00692CF9" w:rsidRDefault="00692CF9" w:rsidP="00D14099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366BFC" w:rsidRDefault="00D14099" w:rsidP="00366BFC">
      <w:pPr>
        <w:pStyle w:val="NormalWeb"/>
        <w:shd w:val="clear" w:color="auto" w:fill="FFFFFF"/>
        <w:spacing w:before="0" w:beforeAutospacing="0" w:after="277" w:afterAutospacing="0" w:line="276" w:lineRule="auto"/>
        <w:jc w:val="both"/>
        <w:textAlignment w:val="baseline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ab/>
      </w:r>
      <w:r>
        <w:rPr>
          <w:rFonts w:ascii="Georgia" w:hAnsi="Georgia"/>
          <w:color w:val="000000"/>
          <w:sz w:val="26"/>
          <w:szCs w:val="26"/>
        </w:rPr>
        <w:br/>
      </w:r>
      <w:r w:rsidR="00366BFC">
        <w:rPr>
          <w:rFonts w:ascii="Georgia" w:hAnsi="Georgia"/>
          <w:color w:val="000000"/>
          <w:sz w:val="26"/>
          <w:szCs w:val="26"/>
          <w:shd w:val="clear" w:color="auto" w:fill="FFFFFF"/>
        </w:rPr>
        <w:tab/>
      </w:r>
      <w:r w:rsidR="006A0D63">
        <w:rPr>
          <w:rFonts w:ascii="Georgia" w:hAnsi="Georgia"/>
          <w:color w:val="000000"/>
          <w:sz w:val="26"/>
          <w:szCs w:val="26"/>
          <w:shd w:val="clear" w:color="auto" w:fill="FFFFFF"/>
        </w:rPr>
        <w:t>S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icil affı, yatırımcılara vergi ve harç muafiyeti getiren tasarı TBMM'de kabul edildi. </w:t>
      </w:r>
      <w:r w:rsidR="00366BFC">
        <w:rPr>
          <w:rFonts w:ascii="Georgia" w:hAnsi="Georgia"/>
          <w:color w:val="000000"/>
          <w:sz w:val="26"/>
          <w:szCs w:val="26"/>
          <w:shd w:val="clear" w:color="auto" w:fill="FFFFFF"/>
        </w:rPr>
        <w:t>T</w:t>
      </w:r>
      <w:r w:rsidR="00366BFC" w:rsidRPr="00366BFC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orba </w:t>
      </w:r>
      <w:r w:rsidR="0007099C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yasa tasarısının 25. </w:t>
      </w:r>
      <w:r w:rsidR="0012274F">
        <w:rPr>
          <w:rFonts w:ascii="Georgia" w:hAnsi="Georgia"/>
          <w:color w:val="000000"/>
          <w:sz w:val="26"/>
          <w:szCs w:val="26"/>
          <w:shd w:val="clear" w:color="auto" w:fill="FFFFFF"/>
        </w:rPr>
        <w:t>m</w:t>
      </w:r>
      <w:r w:rsidR="0007099C">
        <w:rPr>
          <w:rFonts w:ascii="Georgia" w:hAnsi="Georgia"/>
          <w:color w:val="000000"/>
          <w:sz w:val="26"/>
          <w:szCs w:val="26"/>
          <w:shd w:val="clear" w:color="auto" w:fill="FFFFFF"/>
        </w:rPr>
        <w:t>addesiyle, b</w:t>
      </w:r>
      <w:r w:rsidR="0007099C" w:rsidRPr="0007099C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orçlarını geciktiren ya da çeşitli sebeplerle ödeyemeyen vatandaşların, bir nedenle kredi sicillerine yerleşen </w:t>
      </w:r>
      <w:r w:rsidR="006A0D63">
        <w:rPr>
          <w:rFonts w:ascii="Georgia" w:hAnsi="Georgia"/>
          <w:color w:val="000000"/>
          <w:sz w:val="26"/>
          <w:szCs w:val="26"/>
          <w:shd w:val="clear" w:color="auto" w:fill="FFFFFF"/>
        </w:rPr>
        <w:t>negatif</w:t>
      </w:r>
      <w:r w:rsidR="0007099C" w:rsidRPr="0007099C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puanlar, TBMM'den geçen sicil affı ile temizlenmiş olacak. </w:t>
      </w:r>
    </w:p>
    <w:p w:rsidR="00AC26C3" w:rsidRDefault="0007099C" w:rsidP="0007099C">
      <w:pPr>
        <w:pStyle w:val="selectionshareable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ab/>
      </w:r>
      <w:r w:rsidR="00AC26C3">
        <w:rPr>
          <w:rFonts w:ascii="Georgia" w:hAnsi="Georgia"/>
          <w:color w:val="000000"/>
          <w:sz w:val="26"/>
          <w:szCs w:val="26"/>
          <w:shd w:val="clear" w:color="auto" w:fill="FFFFFF"/>
        </w:rPr>
        <w:t>Üyelerimizin ticari hayatlarının önemli sorunlarından biri olan ve Gebze Ticaret Odası olarak gerekli düzenlemenin yapılarak ülkemiz iktisadi hay</w:t>
      </w:r>
      <w:r w:rsidR="0012274F">
        <w:rPr>
          <w:rFonts w:ascii="Georgia" w:hAnsi="Georgia"/>
          <w:color w:val="000000"/>
          <w:sz w:val="26"/>
          <w:szCs w:val="26"/>
          <w:shd w:val="clear" w:color="auto" w:fill="FFFFFF"/>
        </w:rPr>
        <w:t>atına</w:t>
      </w:r>
      <w:r w:rsidR="00AC26C3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canlılık kazandıracağı</w:t>
      </w:r>
      <w:r w:rsidR="007F2C6D">
        <w:rPr>
          <w:rFonts w:ascii="Georgia" w:hAnsi="Georgia"/>
          <w:color w:val="000000"/>
          <w:sz w:val="26"/>
          <w:szCs w:val="26"/>
          <w:shd w:val="clear" w:color="auto" w:fill="FFFFFF"/>
        </w:rPr>
        <w:t>,</w:t>
      </w:r>
      <w:r w:rsidR="00AC26C3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üyelerimizle yaptığımız danışma toplantıları sırasında açıkça ortaya çıkan Sicil Affı tasarısı, </w:t>
      </w:r>
      <w:hyperlink r:id="rId11" w:tgtFrame="_blank" w:history="1">
        <w:r w:rsidRPr="0007099C">
          <w:rPr>
            <w:rFonts w:ascii="Georgia" w:hAnsi="Georgia"/>
            <w:color w:val="000000"/>
            <w:sz w:val="26"/>
            <w:szCs w:val="26"/>
            <w:shd w:val="clear" w:color="auto" w:fill="FFFFFF"/>
          </w:rPr>
          <w:t>Emekli Sandığı</w:t>
        </w:r>
      </w:hyperlink>
      <w:r w:rsidRPr="0007099C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 Kanunu ile Bazı Kanun ve Kanun Hükmünde Kararnamelerde Değişiklik Yapılmasına Dair </w:t>
      </w:r>
      <w:proofErr w:type="spellStart"/>
      <w:r w:rsidRPr="0007099C">
        <w:rPr>
          <w:rFonts w:ascii="Georgia" w:hAnsi="Georgia"/>
          <w:color w:val="000000"/>
          <w:sz w:val="26"/>
          <w:szCs w:val="26"/>
          <w:shd w:val="clear" w:color="auto" w:fill="FFFFFF"/>
        </w:rPr>
        <w:t>Kanu</w:t>
      </w:r>
      <w:r w:rsidR="0012274F">
        <w:rPr>
          <w:rFonts w:ascii="Georgia" w:hAnsi="Georgia"/>
          <w:color w:val="000000"/>
          <w:sz w:val="26"/>
          <w:szCs w:val="26"/>
          <w:shd w:val="clear" w:color="auto" w:fill="FFFFFF"/>
        </w:rPr>
        <w:t>’</w:t>
      </w:r>
      <w:r w:rsidRPr="0007099C">
        <w:rPr>
          <w:rFonts w:ascii="Georgia" w:hAnsi="Georgia"/>
          <w:color w:val="000000"/>
          <w:sz w:val="26"/>
          <w:szCs w:val="26"/>
          <w:shd w:val="clear" w:color="auto" w:fill="FFFFFF"/>
        </w:rPr>
        <w:t>nun</w:t>
      </w:r>
      <w:proofErr w:type="spellEnd"/>
      <w:r w:rsidR="00AC26C3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en önemli maddelerinden biridir. </w:t>
      </w:r>
    </w:p>
    <w:p w:rsidR="00AC26C3" w:rsidRDefault="00AC26C3" w:rsidP="0007099C">
      <w:pPr>
        <w:pStyle w:val="selectionshareable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07099C" w:rsidRDefault="00AC26C3" w:rsidP="0007099C">
      <w:pPr>
        <w:pStyle w:val="selectionshareable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ab/>
      </w:r>
      <w:r w:rsidR="007F2C6D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Düzenleme öncesinde </w:t>
      </w:r>
      <w:r w:rsidR="007F2C6D" w:rsidRPr="0007099C">
        <w:rPr>
          <w:rFonts w:ascii="Georgia" w:hAnsi="Georgia"/>
          <w:color w:val="000000"/>
          <w:sz w:val="26"/>
          <w:szCs w:val="26"/>
          <w:shd w:val="clear" w:color="auto" w:fill="FFFFFF"/>
        </w:rPr>
        <w:t>borcun ödenmesine karşın 5 yıl b</w:t>
      </w:r>
      <w:r w:rsidR="007F2C6D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oyunca listede kalmaya devam eden kayıtlar, </w:t>
      </w:r>
      <w:r w:rsidR="0007099C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kredi kartı, </w:t>
      </w:r>
      <w:r w:rsidR="0007099C" w:rsidRPr="0007099C">
        <w:rPr>
          <w:rFonts w:ascii="Georgia" w:hAnsi="Georgia"/>
          <w:color w:val="000000"/>
          <w:sz w:val="26"/>
          <w:szCs w:val="26"/>
          <w:shd w:val="clear" w:color="auto" w:fill="FFFFFF"/>
        </w:rPr>
        <w:t>kredi, çek, senet borçlarını</w:t>
      </w:r>
      <w:r w:rsidR="0012274F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n 6 ay içinde ödenmesi veya borçların yapılandırılması ile </w:t>
      </w:r>
      <w:r w:rsidR="0007099C" w:rsidRPr="0007099C">
        <w:rPr>
          <w:rFonts w:ascii="Georgia" w:hAnsi="Georgia"/>
          <w:color w:val="000000"/>
          <w:sz w:val="26"/>
          <w:szCs w:val="26"/>
          <w:shd w:val="clear" w:color="auto" w:fill="FFFFFF"/>
        </w:rPr>
        <w:t>Bankalar Birliğ</w:t>
      </w:r>
      <w:r w:rsidR="0012274F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i’nin </w:t>
      </w:r>
      <w:r w:rsidR="006A0D63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listesinden </w:t>
      </w:r>
      <w:r w:rsidR="007F2C6D">
        <w:rPr>
          <w:rFonts w:ascii="Georgia" w:hAnsi="Georgia"/>
          <w:color w:val="000000"/>
          <w:sz w:val="26"/>
          <w:szCs w:val="26"/>
          <w:shd w:val="clear" w:color="auto" w:fill="FFFFFF"/>
        </w:rPr>
        <w:t>silinecek.</w:t>
      </w:r>
      <w:r w:rsidR="0007099C" w:rsidRPr="0007099C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</w:p>
    <w:p w:rsidR="007F2C6D" w:rsidRDefault="007F2C6D" w:rsidP="0007099C">
      <w:pPr>
        <w:pStyle w:val="selectionshareable"/>
        <w:shd w:val="clear" w:color="auto" w:fill="FFFFFF"/>
        <w:spacing w:before="0" w:beforeAutospacing="0" w:after="0" w:afterAutospacing="0" w:line="332" w:lineRule="atLeast"/>
        <w:jc w:val="both"/>
        <w:textAlignment w:val="baseline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07099C" w:rsidRPr="0007099C" w:rsidRDefault="0007099C" w:rsidP="0007099C">
      <w:pPr>
        <w:pStyle w:val="selectionshareabl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ab/>
      </w:r>
      <w:proofErr w:type="gramStart"/>
      <w:r w:rsidRPr="0007099C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Söz konusu değişiklikle, kullandığı nakdi ve </w:t>
      </w:r>
      <w:proofErr w:type="spellStart"/>
      <w:r w:rsidRPr="0007099C">
        <w:rPr>
          <w:rFonts w:ascii="Georgia" w:hAnsi="Georgia"/>
          <w:color w:val="000000"/>
          <w:sz w:val="26"/>
          <w:szCs w:val="26"/>
          <w:shd w:val="clear" w:color="auto" w:fill="FFFFFF"/>
        </w:rPr>
        <w:t>gayrinakdi</w:t>
      </w:r>
      <w:proofErr w:type="spellEnd"/>
      <w:r w:rsidRPr="0007099C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kredilerinin anapara, faiz veya ferilerine ilişkin ödemelerini aksatan gerçek ve tüzel kişilerin; ticari faaliyette bulunan ve bulunmayan gerçek kişilerin ve kredi müşterilerinin karşılıksız çıkan çek, protesto edilmiş senet, kredi kartı ve diğer kredi borçlarını zamanında ödeyemedikleri için </w:t>
      </w:r>
      <w:hyperlink r:id="rId12" w:tgtFrame="_blank" w:history="1">
        <w:r w:rsidRPr="0007099C">
          <w:rPr>
            <w:rFonts w:ascii="Georgia" w:hAnsi="Georgia"/>
            <w:color w:val="000000"/>
            <w:sz w:val="26"/>
            <w:szCs w:val="26"/>
            <w:shd w:val="clear" w:color="auto" w:fill="FFFFFF"/>
          </w:rPr>
          <w:t>Türkiye</w:t>
        </w:r>
      </w:hyperlink>
      <w:r w:rsidRPr="0007099C">
        <w:rPr>
          <w:rFonts w:ascii="Georgia" w:hAnsi="Georgia"/>
          <w:color w:val="000000"/>
          <w:sz w:val="26"/>
          <w:szCs w:val="26"/>
          <w:shd w:val="clear" w:color="auto" w:fill="FFFFFF"/>
        </w:rPr>
        <w:t> Bankalar Birliği Risk Merkezine bildirilen kişiler ve kredi müşterileri, söz konusu borçlarını düzenlemenin yürürlüğe girdiği tarihten itibaren 6 ay içinde tamamını ödemeleri veya yeniden yapılandırmaları halinde geçmiş ödeme performanslarına ilişkin olumsuz kayıtlar dikkate alınmayabilecek. </w:t>
      </w:r>
      <w:proofErr w:type="gramEnd"/>
      <w:r w:rsidRPr="0007099C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Kredi </w:t>
      </w:r>
      <w:r w:rsidRPr="0007099C">
        <w:rPr>
          <w:rFonts w:ascii="Georgia" w:hAnsi="Georgia"/>
          <w:color w:val="000000"/>
          <w:sz w:val="26"/>
          <w:szCs w:val="26"/>
          <w:shd w:val="clear" w:color="auto" w:fill="FFFFFF"/>
        </w:rPr>
        <w:lastRenderedPageBreak/>
        <w:t>kuruluşları ve finansal kuruluşların bu kapsamda mevcut kredileri yeniden yapılandırması veya yeni kredi kullandırılması, bu kuruluşlara hukuki ve cezai sorumluluk doğurmayacak.</w:t>
      </w:r>
    </w:p>
    <w:p w:rsidR="0007099C" w:rsidRDefault="0007099C" w:rsidP="0007099C">
      <w:pPr>
        <w:pStyle w:val="selectionshareabl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07099C" w:rsidRDefault="0007099C" w:rsidP="0007099C">
      <w:pPr>
        <w:pStyle w:val="selectionshareable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ab/>
      </w:r>
      <w:r w:rsidR="007F2C6D">
        <w:rPr>
          <w:rFonts w:ascii="Georgia" w:hAnsi="Georgia"/>
          <w:color w:val="000000"/>
          <w:sz w:val="26"/>
          <w:szCs w:val="26"/>
          <w:shd w:val="clear" w:color="auto" w:fill="FFFFFF"/>
        </w:rPr>
        <w:t>Y</w:t>
      </w:r>
      <w:r w:rsidR="007F2C6D" w:rsidRPr="0007099C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aklaşık 1 milyon 600 bin </w:t>
      </w:r>
      <w:r w:rsidR="007F2C6D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işletme sahibinin </w:t>
      </w:r>
      <w:r w:rsidR="00F43C19">
        <w:rPr>
          <w:rFonts w:ascii="Georgia" w:hAnsi="Georgia"/>
          <w:color w:val="000000"/>
          <w:sz w:val="26"/>
          <w:szCs w:val="26"/>
          <w:shd w:val="clear" w:color="auto" w:fill="FFFFFF"/>
        </w:rPr>
        <w:t>yararlanacağı tahmin edilen, ü</w:t>
      </w:r>
      <w:r w:rsidR="007F2C6D">
        <w:rPr>
          <w:rFonts w:ascii="Georgia" w:hAnsi="Georgia"/>
          <w:color w:val="000000"/>
          <w:sz w:val="26"/>
          <w:szCs w:val="26"/>
          <w:shd w:val="clear" w:color="auto" w:fill="FFFFFF"/>
        </w:rPr>
        <w:t>yelerimizin</w:t>
      </w:r>
      <w:r w:rsidRPr="0007099C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beyaz bir sayfa açarak, </w:t>
      </w:r>
      <w:r w:rsidR="00F43C19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yeni kredi </w:t>
      </w:r>
      <w:proofErr w:type="gramStart"/>
      <w:r w:rsidR="00F43C19">
        <w:rPr>
          <w:rFonts w:ascii="Georgia" w:hAnsi="Georgia"/>
          <w:color w:val="000000"/>
          <w:sz w:val="26"/>
          <w:szCs w:val="26"/>
          <w:shd w:val="clear" w:color="auto" w:fill="FFFFFF"/>
        </w:rPr>
        <w:t>imkanı</w:t>
      </w:r>
      <w:proofErr w:type="gramEnd"/>
      <w:r w:rsidR="00F43C19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bulacakları, </w:t>
      </w:r>
      <w:r w:rsidRPr="0007099C">
        <w:rPr>
          <w:rFonts w:ascii="Georgia" w:hAnsi="Georgia"/>
          <w:color w:val="000000"/>
          <w:sz w:val="26"/>
          <w:szCs w:val="26"/>
          <w:shd w:val="clear" w:color="auto" w:fill="FFFFFF"/>
        </w:rPr>
        <w:t>bu ivmey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le yeni iş yeri açabilecekleri</w:t>
      </w:r>
      <w:r w:rsidRPr="0007099C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r w:rsidR="00F43C19">
        <w:rPr>
          <w:rFonts w:ascii="Georgia" w:hAnsi="Georgia"/>
          <w:color w:val="000000"/>
          <w:sz w:val="26"/>
          <w:szCs w:val="26"/>
          <w:shd w:val="clear" w:color="auto" w:fill="FFFFFF"/>
        </w:rPr>
        <w:t>düzenlemenin öncelikle üyelerimize ve ekonomik hayatımıza hayırlı olmasını dileriz.</w:t>
      </w:r>
    </w:p>
    <w:p w:rsidR="0007099C" w:rsidRPr="00366BFC" w:rsidRDefault="0007099C" w:rsidP="0007099C">
      <w:pPr>
        <w:pStyle w:val="NormalWeb"/>
        <w:shd w:val="clear" w:color="auto" w:fill="FFFFFF"/>
        <w:spacing w:before="0" w:beforeAutospacing="0" w:after="277" w:afterAutospacing="0" w:line="276" w:lineRule="auto"/>
        <w:jc w:val="both"/>
        <w:textAlignment w:val="baseline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366BFC" w:rsidRDefault="00366BFC" w:rsidP="0007099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ab/>
      </w:r>
    </w:p>
    <w:p w:rsidR="0007099C" w:rsidRPr="00AC26C3" w:rsidRDefault="00AC26C3" w:rsidP="007F2C6D">
      <w:pPr>
        <w:pStyle w:val="Balk2"/>
        <w:shd w:val="clear" w:color="auto" w:fill="FFFFFF"/>
        <w:spacing w:before="0" w:after="0" w:line="276" w:lineRule="auto"/>
        <w:jc w:val="both"/>
        <w:textAlignment w:val="bottom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b w:val="0"/>
          <w:bCs w:val="0"/>
          <w:i w:val="0"/>
          <w:iCs w:val="0"/>
          <w:color w:val="000000"/>
          <w:sz w:val="26"/>
          <w:szCs w:val="26"/>
          <w:shd w:val="clear" w:color="auto" w:fill="FFFFFF"/>
        </w:rPr>
        <w:tab/>
      </w:r>
    </w:p>
    <w:p w:rsidR="00366BFC" w:rsidRPr="00366BFC" w:rsidRDefault="00366BFC" w:rsidP="00AC26C3">
      <w:pPr>
        <w:pStyle w:val="NormalWeb"/>
        <w:shd w:val="clear" w:color="auto" w:fill="FFFFFF"/>
        <w:spacing w:before="0" w:beforeAutospacing="0" w:after="277" w:afterAutospacing="0" w:line="276" w:lineRule="auto"/>
        <w:jc w:val="both"/>
        <w:textAlignment w:val="baseline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sectPr w:rsidR="00366BFC" w:rsidRPr="00366BFC" w:rsidSect="00542ACF">
      <w:headerReference w:type="default" r:id="rId13"/>
      <w:pgSz w:w="11906" w:h="16838"/>
      <w:pgMar w:top="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ED" w:rsidRDefault="00EF13ED" w:rsidP="0046709F">
      <w:r>
        <w:separator/>
      </w:r>
    </w:p>
  </w:endnote>
  <w:endnote w:type="continuationSeparator" w:id="0">
    <w:p w:rsidR="00EF13ED" w:rsidRDefault="00EF13ED" w:rsidP="0046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ED" w:rsidRDefault="00EF13ED" w:rsidP="0046709F">
      <w:r>
        <w:separator/>
      </w:r>
    </w:p>
  </w:footnote>
  <w:footnote w:type="continuationSeparator" w:id="0">
    <w:p w:rsidR="00EF13ED" w:rsidRDefault="00EF13ED" w:rsidP="0046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F" w:rsidRPr="002A24D6" w:rsidRDefault="00276F6D" w:rsidP="0096529B">
    <w:pPr>
      <w:pStyle w:val="stbilgi"/>
      <w:jc w:val="right"/>
      <w:rPr>
        <w:i/>
        <w:sz w:val="28"/>
      </w:rPr>
    </w:pPr>
    <w:r>
      <w:rPr>
        <w:i/>
        <w:sz w:val="28"/>
      </w:rPr>
      <w:t>201</w:t>
    </w:r>
    <w:r w:rsidR="00242785">
      <w:rPr>
        <w:i/>
        <w:sz w:val="28"/>
      </w:rPr>
      <w:t>7</w:t>
    </w:r>
    <w:r w:rsidR="0046709F" w:rsidRPr="002A24D6">
      <w:rPr>
        <w:i/>
        <w:sz w:val="28"/>
      </w:rPr>
      <w:t>/</w:t>
    </w:r>
    <w:r w:rsidR="00D14099">
      <w:rPr>
        <w:i/>
        <w:sz w:val="28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AC3"/>
    <w:multiLevelType w:val="hybridMultilevel"/>
    <w:tmpl w:val="2528B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32305"/>
    <w:multiLevelType w:val="hybridMultilevel"/>
    <w:tmpl w:val="5E7AF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F3FFA"/>
    <w:multiLevelType w:val="hybridMultilevel"/>
    <w:tmpl w:val="33FC96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44959"/>
    <w:multiLevelType w:val="hybridMultilevel"/>
    <w:tmpl w:val="EBB8AF6C"/>
    <w:lvl w:ilvl="0" w:tplc="E55A5A10">
      <w:start w:val="517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21E43"/>
    <w:multiLevelType w:val="hybridMultilevel"/>
    <w:tmpl w:val="DCE495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10AB7"/>
    <w:multiLevelType w:val="hybridMultilevel"/>
    <w:tmpl w:val="178810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21ABD"/>
    <w:multiLevelType w:val="hybridMultilevel"/>
    <w:tmpl w:val="4B240C2E"/>
    <w:lvl w:ilvl="0" w:tplc="235E3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A3292"/>
    <w:multiLevelType w:val="hybridMultilevel"/>
    <w:tmpl w:val="9C5E6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34ED2"/>
    <w:multiLevelType w:val="hybridMultilevel"/>
    <w:tmpl w:val="3F2E40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92225"/>
    <w:multiLevelType w:val="hybridMultilevel"/>
    <w:tmpl w:val="254AEB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7228E"/>
    <w:multiLevelType w:val="hybridMultilevel"/>
    <w:tmpl w:val="98102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41AE7"/>
    <w:multiLevelType w:val="hybridMultilevel"/>
    <w:tmpl w:val="888A88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FA5357"/>
    <w:multiLevelType w:val="multilevel"/>
    <w:tmpl w:val="1546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200"/>
    <w:rsid w:val="000036F3"/>
    <w:rsid w:val="00004CA2"/>
    <w:rsid w:val="000071C1"/>
    <w:rsid w:val="000077A5"/>
    <w:rsid w:val="000113B6"/>
    <w:rsid w:val="00012A94"/>
    <w:rsid w:val="00013C06"/>
    <w:rsid w:val="00013D9A"/>
    <w:rsid w:val="0001530F"/>
    <w:rsid w:val="000226E3"/>
    <w:rsid w:val="0002500B"/>
    <w:rsid w:val="00030B5E"/>
    <w:rsid w:val="0003183F"/>
    <w:rsid w:val="0003194F"/>
    <w:rsid w:val="0003696B"/>
    <w:rsid w:val="00036BD7"/>
    <w:rsid w:val="00037E04"/>
    <w:rsid w:val="0004145C"/>
    <w:rsid w:val="000424B9"/>
    <w:rsid w:val="00047D71"/>
    <w:rsid w:val="000533C0"/>
    <w:rsid w:val="00055965"/>
    <w:rsid w:val="00055DA2"/>
    <w:rsid w:val="000562CB"/>
    <w:rsid w:val="00057420"/>
    <w:rsid w:val="0005753C"/>
    <w:rsid w:val="00060280"/>
    <w:rsid w:val="000647AC"/>
    <w:rsid w:val="000650C7"/>
    <w:rsid w:val="0007099C"/>
    <w:rsid w:val="00073A95"/>
    <w:rsid w:val="00073AB7"/>
    <w:rsid w:val="000749E5"/>
    <w:rsid w:val="00075E4A"/>
    <w:rsid w:val="0007621F"/>
    <w:rsid w:val="000764D7"/>
    <w:rsid w:val="00076BC1"/>
    <w:rsid w:val="00076D67"/>
    <w:rsid w:val="00077049"/>
    <w:rsid w:val="000818D1"/>
    <w:rsid w:val="00082A3B"/>
    <w:rsid w:val="00083F20"/>
    <w:rsid w:val="000846C8"/>
    <w:rsid w:val="0008663A"/>
    <w:rsid w:val="000908BA"/>
    <w:rsid w:val="00093589"/>
    <w:rsid w:val="00093EDB"/>
    <w:rsid w:val="00095A11"/>
    <w:rsid w:val="00095F35"/>
    <w:rsid w:val="00096280"/>
    <w:rsid w:val="000A15D1"/>
    <w:rsid w:val="000A353E"/>
    <w:rsid w:val="000A4037"/>
    <w:rsid w:val="000A614D"/>
    <w:rsid w:val="000B0104"/>
    <w:rsid w:val="000B1154"/>
    <w:rsid w:val="000B182C"/>
    <w:rsid w:val="000B2FAE"/>
    <w:rsid w:val="000B5EC3"/>
    <w:rsid w:val="000B7D3C"/>
    <w:rsid w:val="000C2BB8"/>
    <w:rsid w:val="000C3B5C"/>
    <w:rsid w:val="000C401A"/>
    <w:rsid w:val="000C4503"/>
    <w:rsid w:val="000C46F9"/>
    <w:rsid w:val="000C5637"/>
    <w:rsid w:val="000D23F8"/>
    <w:rsid w:val="000D2AB7"/>
    <w:rsid w:val="000D4EDB"/>
    <w:rsid w:val="000D7F85"/>
    <w:rsid w:val="000E349B"/>
    <w:rsid w:val="000E4E76"/>
    <w:rsid w:val="000E70BD"/>
    <w:rsid w:val="000F1227"/>
    <w:rsid w:val="000F6047"/>
    <w:rsid w:val="001002E9"/>
    <w:rsid w:val="00100F37"/>
    <w:rsid w:val="00101012"/>
    <w:rsid w:val="00103DBF"/>
    <w:rsid w:val="00105F23"/>
    <w:rsid w:val="00110F5B"/>
    <w:rsid w:val="00112270"/>
    <w:rsid w:val="0011350C"/>
    <w:rsid w:val="0011383B"/>
    <w:rsid w:val="00115C93"/>
    <w:rsid w:val="00120DFF"/>
    <w:rsid w:val="0012274F"/>
    <w:rsid w:val="0012287B"/>
    <w:rsid w:val="001231B8"/>
    <w:rsid w:val="00123898"/>
    <w:rsid w:val="00126613"/>
    <w:rsid w:val="00126E50"/>
    <w:rsid w:val="001271CB"/>
    <w:rsid w:val="00140435"/>
    <w:rsid w:val="00141987"/>
    <w:rsid w:val="00143421"/>
    <w:rsid w:val="00143512"/>
    <w:rsid w:val="00146912"/>
    <w:rsid w:val="0015282C"/>
    <w:rsid w:val="001535FC"/>
    <w:rsid w:val="001579D7"/>
    <w:rsid w:val="00167285"/>
    <w:rsid w:val="001703F6"/>
    <w:rsid w:val="0017321B"/>
    <w:rsid w:val="001751EC"/>
    <w:rsid w:val="001772A0"/>
    <w:rsid w:val="001843FE"/>
    <w:rsid w:val="001858FA"/>
    <w:rsid w:val="001869C7"/>
    <w:rsid w:val="0019212E"/>
    <w:rsid w:val="00194A19"/>
    <w:rsid w:val="00197A2E"/>
    <w:rsid w:val="001A29DF"/>
    <w:rsid w:val="001A3292"/>
    <w:rsid w:val="001A57F5"/>
    <w:rsid w:val="001A713C"/>
    <w:rsid w:val="001B0407"/>
    <w:rsid w:val="001B0492"/>
    <w:rsid w:val="001B1040"/>
    <w:rsid w:val="001B13E0"/>
    <w:rsid w:val="001B2921"/>
    <w:rsid w:val="001B5B0A"/>
    <w:rsid w:val="001B631E"/>
    <w:rsid w:val="001B6AE9"/>
    <w:rsid w:val="001B6DD2"/>
    <w:rsid w:val="001C25E3"/>
    <w:rsid w:val="001C2F27"/>
    <w:rsid w:val="001C4E9D"/>
    <w:rsid w:val="001C7DB6"/>
    <w:rsid w:val="001D1157"/>
    <w:rsid w:val="001D1469"/>
    <w:rsid w:val="001D4CD2"/>
    <w:rsid w:val="001D52FE"/>
    <w:rsid w:val="001D5B69"/>
    <w:rsid w:val="001D7411"/>
    <w:rsid w:val="001E15CA"/>
    <w:rsid w:val="001E1882"/>
    <w:rsid w:val="001E3171"/>
    <w:rsid w:val="001E6945"/>
    <w:rsid w:val="001F3D25"/>
    <w:rsid w:val="001F53B2"/>
    <w:rsid w:val="001F5ED7"/>
    <w:rsid w:val="001F74FA"/>
    <w:rsid w:val="00203210"/>
    <w:rsid w:val="00203750"/>
    <w:rsid w:val="00204DB0"/>
    <w:rsid w:val="00207A00"/>
    <w:rsid w:val="00210543"/>
    <w:rsid w:val="00211317"/>
    <w:rsid w:val="0021290E"/>
    <w:rsid w:val="00213295"/>
    <w:rsid w:val="0021591A"/>
    <w:rsid w:val="0021676D"/>
    <w:rsid w:val="00216883"/>
    <w:rsid w:val="00216AE5"/>
    <w:rsid w:val="00216F15"/>
    <w:rsid w:val="002204CA"/>
    <w:rsid w:val="00222CB4"/>
    <w:rsid w:val="00223A4F"/>
    <w:rsid w:val="0022506E"/>
    <w:rsid w:val="00225BE7"/>
    <w:rsid w:val="00227833"/>
    <w:rsid w:val="0023062A"/>
    <w:rsid w:val="002341BA"/>
    <w:rsid w:val="00235A09"/>
    <w:rsid w:val="00242785"/>
    <w:rsid w:val="00242866"/>
    <w:rsid w:val="002437FF"/>
    <w:rsid w:val="00243DEB"/>
    <w:rsid w:val="002445B3"/>
    <w:rsid w:val="00245F93"/>
    <w:rsid w:val="0025264A"/>
    <w:rsid w:val="00254137"/>
    <w:rsid w:val="0025505E"/>
    <w:rsid w:val="002551DA"/>
    <w:rsid w:val="00256F10"/>
    <w:rsid w:val="00260C51"/>
    <w:rsid w:val="00265BD3"/>
    <w:rsid w:val="0026655E"/>
    <w:rsid w:val="0027287F"/>
    <w:rsid w:val="00273208"/>
    <w:rsid w:val="002734E1"/>
    <w:rsid w:val="00275D83"/>
    <w:rsid w:val="00276F6D"/>
    <w:rsid w:val="00277E77"/>
    <w:rsid w:val="00282CA6"/>
    <w:rsid w:val="00282DE2"/>
    <w:rsid w:val="00282F83"/>
    <w:rsid w:val="00285E11"/>
    <w:rsid w:val="00287A49"/>
    <w:rsid w:val="002902D1"/>
    <w:rsid w:val="002908AC"/>
    <w:rsid w:val="002A039C"/>
    <w:rsid w:val="002A1BA3"/>
    <w:rsid w:val="002A1E89"/>
    <w:rsid w:val="002A24D6"/>
    <w:rsid w:val="002A5948"/>
    <w:rsid w:val="002A6379"/>
    <w:rsid w:val="002A6BE8"/>
    <w:rsid w:val="002A7892"/>
    <w:rsid w:val="002B31CB"/>
    <w:rsid w:val="002B78D0"/>
    <w:rsid w:val="002C1B27"/>
    <w:rsid w:val="002C631B"/>
    <w:rsid w:val="002C6B78"/>
    <w:rsid w:val="002D5177"/>
    <w:rsid w:val="002D6BC3"/>
    <w:rsid w:val="002E50C6"/>
    <w:rsid w:val="002E57B0"/>
    <w:rsid w:val="002E6112"/>
    <w:rsid w:val="002E67F6"/>
    <w:rsid w:val="002F0BB9"/>
    <w:rsid w:val="002F3CDA"/>
    <w:rsid w:val="002F58EF"/>
    <w:rsid w:val="002F6F11"/>
    <w:rsid w:val="00300F21"/>
    <w:rsid w:val="0030101B"/>
    <w:rsid w:val="00302248"/>
    <w:rsid w:val="003065FE"/>
    <w:rsid w:val="0031209A"/>
    <w:rsid w:val="003164B0"/>
    <w:rsid w:val="00316E3D"/>
    <w:rsid w:val="00317DC4"/>
    <w:rsid w:val="00322A00"/>
    <w:rsid w:val="00324DA5"/>
    <w:rsid w:val="00333132"/>
    <w:rsid w:val="003337AD"/>
    <w:rsid w:val="00333D48"/>
    <w:rsid w:val="00334C97"/>
    <w:rsid w:val="003377D5"/>
    <w:rsid w:val="00342CC2"/>
    <w:rsid w:val="00344714"/>
    <w:rsid w:val="00345C46"/>
    <w:rsid w:val="003520DB"/>
    <w:rsid w:val="00352A68"/>
    <w:rsid w:val="003546D5"/>
    <w:rsid w:val="00355E0D"/>
    <w:rsid w:val="00356E7F"/>
    <w:rsid w:val="00360FA6"/>
    <w:rsid w:val="003628DD"/>
    <w:rsid w:val="003663B1"/>
    <w:rsid w:val="00366569"/>
    <w:rsid w:val="00366BFC"/>
    <w:rsid w:val="0036752F"/>
    <w:rsid w:val="0037031B"/>
    <w:rsid w:val="00372B1A"/>
    <w:rsid w:val="00372C2F"/>
    <w:rsid w:val="003747FE"/>
    <w:rsid w:val="00374E0D"/>
    <w:rsid w:val="00375AC1"/>
    <w:rsid w:val="0037714D"/>
    <w:rsid w:val="00377F0D"/>
    <w:rsid w:val="0038063A"/>
    <w:rsid w:val="00380E8A"/>
    <w:rsid w:val="003810FC"/>
    <w:rsid w:val="0038239C"/>
    <w:rsid w:val="0038778D"/>
    <w:rsid w:val="0039096B"/>
    <w:rsid w:val="00390DB5"/>
    <w:rsid w:val="00393B58"/>
    <w:rsid w:val="003972CB"/>
    <w:rsid w:val="003A2778"/>
    <w:rsid w:val="003A353C"/>
    <w:rsid w:val="003A49AE"/>
    <w:rsid w:val="003A651C"/>
    <w:rsid w:val="003B0859"/>
    <w:rsid w:val="003B0EF3"/>
    <w:rsid w:val="003B1D33"/>
    <w:rsid w:val="003B35E3"/>
    <w:rsid w:val="003B3DA4"/>
    <w:rsid w:val="003B46F4"/>
    <w:rsid w:val="003B583B"/>
    <w:rsid w:val="003B77DF"/>
    <w:rsid w:val="003C0E4B"/>
    <w:rsid w:val="003C10BE"/>
    <w:rsid w:val="003C3ABC"/>
    <w:rsid w:val="003C4DCA"/>
    <w:rsid w:val="003C572A"/>
    <w:rsid w:val="003D025D"/>
    <w:rsid w:val="003D078A"/>
    <w:rsid w:val="003D18DF"/>
    <w:rsid w:val="003D250B"/>
    <w:rsid w:val="003D4216"/>
    <w:rsid w:val="003D56EA"/>
    <w:rsid w:val="003D6A5A"/>
    <w:rsid w:val="003E4AB1"/>
    <w:rsid w:val="003E54C1"/>
    <w:rsid w:val="003E6C3E"/>
    <w:rsid w:val="003F06F5"/>
    <w:rsid w:val="003F21D8"/>
    <w:rsid w:val="003F2D88"/>
    <w:rsid w:val="003F5D8A"/>
    <w:rsid w:val="003F7641"/>
    <w:rsid w:val="004007CF"/>
    <w:rsid w:val="00402F47"/>
    <w:rsid w:val="00404212"/>
    <w:rsid w:val="004046DC"/>
    <w:rsid w:val="00410B9D"/>
    <w:rsid w:val="004138D1"/>
    <w:rsid w:val="00414D25"/>
    <w:rsid w:val="0041515D"/>
    <w:rsid w:val="0041660F"/>
    <w:rsid w:val="00416EE9"/>
    <w:rsid w:val="004172D8"/>
    <w:rsid w:val="004227D9"/>
    <w:rsid w:val="004258C7"/>
    <w:rsid w:val="00427B59"/>
    <w:rsid w:val="00430203"/>
    <w:rsid w:val="00430387"/>
    <w:rsid w:val="00430851"/>
    <w:rsid w:val="00430F65"/>
    <w:rsid w:val="00433491"/>
    <w:rsid w:val="0043587E"/>
    <w:rsid w:val="00435C7B"/>
    <w:rsid w:val="00440E31"/>
    <w:rsid w:val="00441574"/>
    <w:rsid w:val="00443B10"/>
    <w:rsid w:val="00451365"/>
    <w:rsid w:val="0045579F"/>
    <w:rsid w:val="00456B98"/>
    <w:rsid w:val="00461517"/>
    <w:rsid w:val="00463BC1"/>
    <w:rsid w:val="00465D6B"/>
    <w:rsid w:val="0046709F"/>
    <w:rsid w:val="0047142C"/>
    <w:rsid w:val="0047203F"/>
    <w:rsid w:val="00472ED4"/>
    <w:rsid w:val="00477285"/>
    <w:rsid w:val="00477336"/>
    <w:rsid w:val="00480629"/>
    <w:rsid w:val="004806B3"/>
    <w:rsid w:val="00480AA5"/>
    <w:rsid w:val="00483A22"/>
    <w:rsid w:val="00486112"/>
    <w:rsid w:val="00486603"/>
    <w:rsid w:val="004917AD"/>
    <w:rsid w:val="0049559C"/>
    <w:rsid w:val="00495D70"/>
    <w:rsid w:val="00496033"/>
    <w:rsid w:val="00497C7C"/>
    <w:rsid w:val="004A004E"/>
    <w:rsid w:val="004A13D5"/>
    <w:rsid w:val="004A15BA"/>
    <w:rsid w:val="004A421E"/>
    <w:rsid w:val="004A79CE"/>
    <w:rsid w:val="004A7B7A"/>
    <w:rsid w:val="004B0592"/>
    <w:rsid w:val="004C03AF"/>
    <w:rsid w:val="004C22C3"/>
    <w:rsid w:val="004C4420"/>
    <w:rsid w:val="004C6BA9"/>
    <w:rsid w:val="004D0BA2"/>
    <w:rsid w:val="004D3A9D"/>
    <w:rsid w:val="004D486C"/>
    <w:rsid w:val="004D4E93"/>
    <w:rsid w:val="004D6442"/>
    <w:rsid w:val="004D754E"/>
    <w:rsid w:val="004D7769"/>
    <w:rsid w:val="004E00CF"/>
    <w:rsid w:val="004E11FE"/>
    <w:rsid w:val="004E1A6F"/>
    <w:rsid w:val="004E1F3E"/>
    <w:rsid w:val="004E22CE"/>
    <w:rsid w:val="004E6FFD"/>
    <w:rsid w:val="004E7426"/>
    <w:rsid w:val="004F08CC"/>
    <w:rsid w:val="004F0FC1"/>
    <w:rsid w:val="004F105A"/>
    <w:rsid w:val="004F32E5"/>
    <w:rsid w:val="004F4596"/>
    <w:rsid w:val="004F47CE"/>
    <w:rsid w:val="005058ED"/>
    <w:rsid w:val="005123FE"/>
    <w:rsid w:val="005126DD"/>
    <w:rsid w:val="00513D5B"/>
    <w:rsid w:val="00513F79"/>
    <w:rsid w:val="005140A4"/>
    <w:rsid w:val="0051672D"/>
    <w:rsid w:val="00516738"/>
    <w:rsid w:val="00526110"/>
    <w:rsid w:val="00527177"/>
    <w:rsid w:val="005278F9"/>
    <w:rsid w:val="00537C21"/>
    <w:rsid w:val="00540700"/>
    <w:rsid w:val="00542169"/>
    <w:rsid w:val="00542ACF"/>
    <w:rsid w:val="00542BC7"/>
    <w:rsid w:val="00543771"/>
    <w:rsid w:val="00543C75"/>
    <w:rsid w:val="00546668"/>
    <w:rsid w:val="0055055F"/>
    <w:rsid w:val="0055165C"/>
    <w:rsid w:val="00552282"/>
    <w:rsid w:val="00552942"/>
    <w:rsid w:val="00560172"/>
    <w:rsid w:val="00560DB2"/>
    <w:rsid w:val="00563402"/>
    <w:rsid w:val="005668AB"/>
    <w:rsid w:val="00571AC6"/>
    <w:rsid w:val="005728E0"/>
    <w:rsid w:val="005731C2"/>
    <w:rsid w:val="00574578"/>
    <w:rsid w:val="00574D06"/>
    <w:rsid w:val="005756AE"/>
    <w:rsid w:val="00580ADB"/>
    <w:rsid w:val="00581623"/>
    <w:rsid w:val="005821B8"/>
    <w:rsid w:val="00582EDF"/>
    <w:rsid w:val="005838AC"/>
    <w:rsid w:val="005860EC"/>
    <w:rsid w:val="00587A3E"/>
    <w:rsid w:val="00587D43"/>
    <w:rsid w:val="0059161D"/>
    <w:rsid w:val="005926B1"/>
    <w:rsid w:val="0059393F"/>
    <w:rsid w:val="005955CB"/>
    <w:rsid w:val="00596F0D"/>
    <w:rsid w:val="005978C1"/>
    <w:rsid w:val="00597EB9"/>
    <w:rsid w:val="005A0A2D"/>
    <w:rsid w:val="005A3CDF"/>
    <w:rsid w:val="005A5088"/>
    <w:rsid w:val="005A56FD"/>
    <w:rsid w:val="005A60D6"/>
    <w:rsid w:val="005A61EE"/>
    <w:rsid w:val="005A7018"/>
    <w:rsid w:val="005B038E"/>
    <w:rsid w:val="005B0DFA"/>
    <w:rsid w:val="005B34CD"/>
    <w:rsid w:val="005B4E80"/>
    <w:rsid w:val="005B7920"/>
    <w:rsid w:val="005B7D8C"/>
    <w:rsid w:val="005C10FF"/>
    <w:rsid w:val="005C19F1"/>
    <w:rsid w:val="005C203B"/>
    <w:rsid w:val="005C205A"/>
    <w:rsid w:val="005C3141"/>
    <w:rsid w:val="005C3932"/>
    <w:rsid w:val="005D3F36"/>
    <w:rsid w:val="005D53E0"/>
    <w:rsid w:val="005D6333"/>
    <w:rsid w:val="005E1DF7"/>
    <w:rsid w:val="005E4643"/>
    <w:rsid w:val="005E4F53"/>
    <w:rsid w:val="005E51DD"/>
    <w:rsid w:val="005E6D27"/>
    <w:rsid w:val="005E7A63"/>
    <w:rsid w:val="005E7DC1"/>
    <w:rsid w:val="005F0266"/>
    <w:rsid w:val="005F0A8E"/>
    <w:rsid w:val="005F0ABD"/>
    <w:rsid w:val="005F51A7"/>
    <w:rsid w:val="005F5903"/>
    <w:rsid w:val="005F5CF5"/>
    <w:rsid w:val="005F5EE1"/>
    <w:rsid w:val="005F658A"/>
    <w:rsid w:val="005F68FB"/>
    <w:rsid w:val="005F744E"/>
    <w:rsid w:val="00600EAF"/>
    <w:rsid w:val="006017DF"/>
    <w:rsid w:val="00604098"/>
    <w:rsid w:val="0061789D"/>
    <w:rsid w:val="00625B00"/>
    <w:rsid w:val="00626223"/>
    <w:rsid w:val="00632333"/>
    <w:rsid w:val="00632668"/>
    <w:rsid w:val="006339E8"/>
    <w:rsid w:val="0063498C"/>
    <w:rsid w:val="00635148"/>
    <w:rsid w:val="00636D75"/>
    <w:rsid w:val="006443FD"/>
    <w:rsid w:val="006449EB"/>
    <w:rsid w:val="006454F7"/>
    <w:rsid w:val="006514DC"/>
    <w:rsid w:val="00652E74"/>
    <w:rsid w:val="00653DF4"/>
    <w:rsid w:val="00653E21"/>
    <w:rsid w:val="00654247"/>
    <w:rsid w:val="006559AC"/>
    <w:rsid w:val="00656FF2"/>
    <w:rsid w:val="00661FC0"/>
    <w:rsid w:val="00662A05"/>
    <w:rsid w:val="0066394A"/>
    <w:rsid w:val="00666DF9"/>
    <w:rsid w:val="00670CAB"/>
    <w:rsid w:val="00671ABE"/>
    <w:rsid w:val="00674AB5"/>
    <w:rsid w:val="00676A74"/>
    <w:rsid w:val="00677994"/>
    <w:rsid w:val="00681569"/>
    <w:rsid w:val="00686584"/>
    <w:rsid w:val="00687CEC"/>
    <w:rsid w:val="0069084F"/>
    <w:rsid w:val="00692CF9"/>
    <w:rsid w:val="006937E1"/>
    <w:rsid w:val="00697AEF"/>
    <w:rsid w:val="006A0D63"/>
    <w:rsid w:val="006A1CCA"/>
    <w:rsid w:val="006A3800"/>
    <w:rsid w:val="006A3D37"/>
    <w:rsid w:val="006A5109"/>
    <w:rsid w:val="006A565F"/>
    <w:rsid w:val="006A59D5"/>
    <w:rsid w:val="006A5CED"/>
    <w:rsid w:val="006A7EA4"/>
    <w:rsid w:val="006B31CC"/>
    <w:rsid w:val="006B50BB"/>
    <w:rsid w:val="006B7378"/>
    <w:rsid w:val="006C06C9"/>
    <w:rsid w:val="006C57E8"/>
    <w:rsid w:val="006C7DE6"/>
    <w:rsid w:val="006D117D"/>
    <w:rsid w:val="006D23D1"/>
    <w:rsid w:val="006D2673"/>
    <w:rsid w:val="006D3B20"/>
    <w:rsid w:val="006D55B1"/>
    <w:rsid w:val="006D578E"/>
    <w:rsid w:val="006D7D86"/>
    <w:rsid w:val="006E00CC"/>
    <w:rsid w:val="006E1F05"/>
    <w:rsid w:val="006E3665"/>
    <w:rsid w:val="006E4231"/>
    <w:rsid w:val="006E7A86"/>
    <w:rsid w:val="006F1DD5"/>
    <w:rsid w:val="006F2A73"/>
    <w:rsid w:val="006F5DF0"/>
    <w:rsid w:val="007007C4"/>
    <w:rsid w:val="007009C3"/>
    <w:rsid w:val="0070179F"/>
    <w:rsid w:val="00703967"/>
    <w:rsid w:val="00704597"/>
    <w:rsid w:val="00711302"/>
    <w:rsid w:val="0071175C"/>
    <w:rsid w:val="00712F78"/>
    <w:rsid w:val="00713F4B"/>
    <w:rsid w:val="00715D0D"/>
    <w:rsid w:val="00716489"/>
    <w:rsid w:val="00721092"/>
    <w:rsid w:val="00721516"/>
    <w:rsid w:val="00721D03"/>
    <w:rsid w:val="00724C1B"/>
    <w:rsid w:val="007252C2"/>
    <w:rsid w:val="00725DCD"/>
    <w:rsid w:val="00730237"/>
    <w:rsid w:val="00730B65"/>
    <w:rsid w:val="00730F78"/>
    <w:rsid w:val="0073196E"/>
    <w:rsid w:val="007327FB"/>
    <w:rsid w:val="00732BCA"/>
    <w:rsid w:val="007344E6"/>
    <w:rsid w:val="00735A76"/>
    <w:rsid w:val="00737178"/>
    <w:rsid w:val="00745194"/>
    <w:rsid w:val="007473D3"/>
    <w:rsid w:val="007526DF"/>
    <w:rsid w:val="0075289D"/>
    <w:rsid w:val="00757DF8"/>
    <w:rsid w:val="007611B7"/>
    <w:rsid w:val="00763FF6"/>
    <w:rsid w:val="00765C7A"/>
    <w:rsid w:val="00765CA6"/>
    <w:rsid w:val="00767A20"/>
    <w:rsid w:val="00767FC8"/>
    <w:rsid w:val="00773B40"/>
    <w:rsid w:val="00774C93"/>
    <w:rsid w:val="00776054"/>
    <w:rsid w:val="00781C4A"/>
    <w:rsid w:val="00783AFD"/>
    <w:rsid w:val="00786E1A"/>
    <w:rsid w:val="00787F2E"/>
    <w:rsid w:val="00791A02"/>
    <w:rsid w:val="00791A08"/>
    <w:rsid w:val="00791FE3"/>
    <w:rsid w:val="00795172"/>
    <w:rsid w:val="00795FE7"/>
    <w:rsid w:val="0079628E"/>
    <w:rsid w:val="007A1C17"/>
    <w:rsid w:val="007A5351"/>
    <w:rsid w:val="007A5660"/>
    <w:rsid w:val="007B06BA"/>
    <w:rsid w:val="007B1134"/>
    <w:rsid w:val="007B1AED"/>
    <w:rsid w:val="007B6127"/>
    <w:rsid w:val="007B6704"/>
    <w:rsid w:val="007C149B"/>
    <w:rsid w:val="007C22DF"/>
    <w:rsid w:val="007C2F59"/>
    <w:rsid w:val="007C48D4"/>
    <w:rsid w:val="007C6137"/>
    <w:rsid w:val="007C67F9"/>
    <w:rsid w:val="007C6CB0"/>
    <w:rsid w:val="007D0ACF"/>
    <w:rsid w:val="007D261C"/>
    <w:rsid w:val="007D3BD9"/>
    <w:rsid w:val="007D694B"/>
    <w:rsid w:val="007E24CF"/>
    <w:rsid w:val="007E24EF"/>
    <w:rsid w:val="007E35F4"/>
    <w:rsid w:val="007E39C4"/>
    <w:rsid w:val="007E50E0"/>
    <w:rsid w:val="007E6AA6"/>
    <w:rsid w:val="007F158A"/>
    <w:rsid w:val="007F1DA5"/>
    <w:rsid w:val="007F2C6D"/>
    <w:rsid w:val="00801730"/>
    <w:rsid w:val="00801BB9"/>
    <w:rsid w:val="008037D9"/>
    <w:rsid w:val="00803AA9"/>
    <w:rsid w:val="00804657"/>
    <w:rsid w:val="00804D83"/>
    <w:rsid w:val="00814076"/>
    <w:rsid w:val="00815FD2"/>
    <w:rsid w:val="0081608F"/>
    <w:rsid w:val="00817574"/>
    <w:rsid w:val="00821DCB"/>
    <w:rsid w:val="00824C77"/>
    <w:rsid w:val="00826C42"/>
    <w:rsid w:val="00830A28"/>
    <w:rsid w:val="00831E1A"/>
    <w:rsid w:val="0083559F"/>
    <w:rsid w:val="00836B6D"/>
    <w:rsid w:val="008373E3"/>
    <w:rsid w:val="008375FF"/>
    <w:rsid w:val="00842D3A"/>
    <w:rsid w:val="00843721"/>
    <w:rsid w:val="00845ABB"/>
    <w:rsid w:val="00846B66"/>
    <w:rsid w:val="00846CC7"/>
    <w:rsid w:val="0084702B"/>
    <w:rsid w:val="00847817"/>
    <w:rsid w:val="00851C26"/>
    <w:rsid w:val="008605A2"/>
    <w:rsid w:val="008633EC"/>
    <w:rsid w:val="00873095"/>
    <w:rsid w:val="00874291"/>
    <w:rsid w:val="00883625"/>
    <w:rsid w:val="00884555"/>
    <w:rsid w:val="00884B1B"/>
    <w:rsid w:val="00887BC8"/>
    <w:rsid w:val="00890D98"/>
    <w:rsid w:val="00891495"/>
    <w:rsid w:val="00891750"/>
    <w:rsid w:val="00891756"/>
    <w:rsid w:val="00891FD8"/>
    <w:rsid w:val="008947CF"/>
    <w:rsid w:val="008959D9"/>
    <w:rsid w:val="00896849"/>
    <w:rsid w:val="008973EE"/>
    <w:rsid w:val="008A2DAE"/>
    <w:rsid w:val="008A55C4"/>
    <w:rsid w:val="008B4283"/>
    <w:rsid w:val="008C2EE6"/>
    <w:rsid w:val="008C5673"/>
    <w:rsid w:val="008C63F7"/>
    <w:rsid w:val="008D381C"/>
    <w:rsid w:val="008D6B46"/>
    <w:rsid w:val="008E1FC6"/>
    <w:rsid w:val="008E566F"/>
    <w:rsid w:val="008E5F94"/>
    <w:rsid w:val="008F05EC"/>
    <w:rsid w:val="008F63D8"/>
    <w:rsid w:val="008F7A0A"/>
    <w:rsid w:val="0090193C"/>
    <w:rsid w:val="009050DF"/>
    <w:rsid w:val="009079FF"/>
    <w:rsid w:val="00912CFF"/>
    <w:rsid w:val="00915CE2"/>
    <w:rsid w:val="00916CBD"/>
    <w:rsid w:val="00917A5E"/>
    <w:rsid w:val="00920420"/>
    <w:rsid w:val="00920E92"/>
    <w:rsid w:val="00921BAD"/>
    <w:rsid w:val="00925FE4"/>
    <w:rsid w:val="0092687A"/>
    <w:rsid w:val="00927225"/>
    <w:rsid w:val="00927596"/>
    <w:rsid w:val="00931A04"/>
    <w:rsid w:val="00940B84"/>
    <w:rsid w:val="00942125"/>
    <w:rsid w:val="0094391D"/>
    <w:rsid w:val="00943D20"/>
    <w:rsid w:val="00945F62"/>
    <w:rsid w:val="00947FEC"/>
    <w:rsid w:val="00953C1E"/>
    <w:rsid w:val="00955239"/>
    <w:rsid w:val="00957D5E"/>
    <w:rsid w:val="009602CE"/>
    <w:rsid w:val="00961706"/>
    <w:rsid w:val="009637E1"/>
    <w:rsid w:val="00963E51"/>
    <w:rsid w:val="0096421E"/>
    <w:rsid w:val="0096450A"/>
    <w:rsid w:val="0096529B"/>
    <w:rsid w:val="009701B1"/>
    <w:rsid w:val="0097084E"/>
    <w:rsid w:val="00971E23"/>
    <w:rsid w:val="00973E3F"/>
    <w:rsid w:val="00974544"/>
    <w:rsid w:val="00974D13"/>
    <w:rsid w:val="009759AE"/>
    <w:rsid w:val="00976867"/>
    <w:rsid w:val="00977161"/>
    <w:rsid w:val="0098064F"/>
    <w:rsid w:val="009822AD"/>
    <w:rsid w:val="00983614"/>
    <w:rsid w:val="009858F8"/>
    <w:rsid w:val="00990D46"/>
    <w:rsid w:val="00991569"/>
    <w:rsid w:val="0099332D"/>
    <w:rsid w:val="009957B5"/>
    <w:rsid w:val="00996E89"/>
    <w:rsid w:val="009A552E"/>
    <w:rsid w:val="009B63C1"/>
    <w:rsid w:val="009B65CE"/>
    <w:rsid w:val="009C2FA5"/>
    <w:rsid w:val="009C533C"/>
    <w:rsid w:val="009C5F7D"/>
    <w:rsid w:val="009C5FE5"/>
    <w:rsid w:val="009C6F3B"/>
    <w:rsid w:val="009D0CCD"/>
    <w:rsid w:val="009D1071"/>
    <w:rsid w:val="009D149C"/>
    <w:rsid w:val="009D18D6"/>
    <w:rsid w:val="009D2636"/>
    <w:rsid w:val="009D5642"/>
    <w:rsid w:val="009D56CB"/>
    <w:rsid w:val="009D6A83"/>
    <w:rsid w:val="009D727E"/>
    <w:rsid w:val="009D7AF3"/>
    <w:rsid w:val="009D7F5E"/>
    <w:rsid w:val="009E1F96"/>
    <w:rsid w:val="009E24B5"/>
    <w:rsid w:val="009E2EC0"/>
    <w:rsid w:val="009E7222"/>
    <w:rsid w:val="009F0B7D"/>
    <w:rsid w:val="009F3294"/>
    <w:rsid w:val="009F337C"/>
    <w:rsid w:val="009F665D"/>
    <w:rsid w:val="009F7C74"/>
    <w:rsid w:val="00A03ABE"/>
    <w:rsid w:val="00A04C1D"/>
    <w:rsid w:val="00A04E21"/>
    <w:rsid w:val="00A05C67"/>
    <w:rsid w:val="00A10328"/>
    <w:rsid w:val="00A12965"/>
    <w:rsid w:val="00A1439A"/>
    <w:rsid w:val="00A16DF3"/>
    <w:rsid w:val="00A16FA6"/>
    <w:rsid w:val="00A17537"/>
    <w:rsid w:val="00A17FBB"/>
    <w:rsid w:val="00A2231C"/>
    <w:rsid w:val="00A22360"/>
    <w:rsid w:val="00A248BA"/>
    <w:rsid w:val="00A255C0"/>
    <w:rsid w:val="00A27B7A"/>
    <w:rsid w:val="00A33651"/>
    <w:rsid w:val="00A35DAD"/>
    <w:rsid w:val="00A418E9"/>
    <w:rsid w:val="00A42CDE"/>
    <w:rsid w:val="00A500BE"/>
    <w:rsid w:val="00A5201A"/>
    <w:rsid w:val="00A531FF"/>
    <w:rsid w:val="00A565B9"/>
    <w:rsid w:val="00A57A4E"/>
    <w:rsid w:val="00A57C72"/>
    <w:rsid w:val="00A6193C"/>
    <w:rsid w:val="00A679FD"/>
    <w:rsid w:val="00A71667"/>
    <w:rsid w:val="00A72F1A"/>
    <w:rsid w:val="00A74A24"/>
    <w:rsid w:val="00A75DF7"/>
    <w:rsid w:val="00A80EE5"/>
    <w:rsid w:val="00A81E14"/>
    <w:rsid w:val="00A84732"/>
    <w:rsid w:val="00A87573"/>
    <w:rsid w:val="00A90188"/>
    <w:rsid w:val="00A91E31"/>
    <w:rsid w:val="00A97DCF"/>
    <w:rsid w:val="00AA0772"/>
    <w:rsid w:val="00AA07DB"/>
    <w:rsid w:val="00AA1F1F"/>
    <w:rsid w:val="00AA26EA"/>
    <w:rsid w:val="00AA4443"/>
    <w:rsid w:val="00AB04B0"/>
    <w:rsid w:val="00AB2C41"/>
    <w:rsid w:val="00AB2E41"/>
    <w:rsid w:val="00AB5B1F"/>
    <w:rsid w:val="00AB7479"/>
    <w:rsid w:val="00AB78F3"/>
    <w:rsid w:val="00AC26C3"/>
    <w:rsid w:val="00AC360F"/>
    <w:rsid w:val="00AC43BA"/>
    <w:rsid w:val="00AC5452"/>
    <w:rsid w:val="00AD0590"/>
    <w:rsid w:val="00AD06BA"/>
    <w:rsid w:val="00AD17A5"/>
    <w:rsid w:val="00AD2464"/>
    <w:rsid w:val="00AE02A0"/>
    <w:rsid w:val="00AE1538"/>
    <w:rsid w:val="00AE1AC1"/>
    <w:rsid w:val="00AE58C0"/>
    <w:rsid w:val="00AE773E"/>
    <w:rsid w:val="00AF0964"/>
    <w:rsid w:val="00AF0C6C"/>
    <w:rsid w:val="00AF1729"/>
    <w:rsid w:val="00AF5C8A"/>
    <w:rsid w:val="00AF72B4"/>
    <w:rsid w:val="00B0333A"/>
    <w:rsid w:val="00B04311"/>
    <w:rsid w:val="00B043D8"/>
    <w:rsid w:val="00B05CB0"/>
    <w:rsid w:val="00B05D67"/>
    <w:rsid w:val="00B071B4"/>
    <w:rsid w:val="00B07589"/>
    <w:rsid w:val="00B108F9"/>
    <w:rsid w:val="00B10D04"/>
    <w:rsid w:val="00B11E32"/>
    <w:rsid w:val="00B138AB"/>
    <w:rsid w:val="00B174C1"/>
    <w:rsid w:val="00B23C29"/>
    <w:rsid w:val="00B26436"/>
    <w:rsid w:val="00B27F15"/>
    <w:rsid w:val="00B31F02"/>
    <w:rsid w:val="00B3297F"/>
    <w:rsid w:val="00B33389"/>
    <w:rsid w:val="00B33FDC"/>
    <w:rsid w:val="00B36F7A"/>
    <w:rsid w:val="00B42831"/>
    <w:rsid w:val="00B42FB6"/>
    <w:rsid w:val="00B443E3"/>
    <w:rsid w:val="00B4569A"/>
    <w:rsid w:val="00B53771"/>
    <w:rsid w:val="00B53969"/>
    <w:rsid w:val="00B5442D"/>
    <w:rsid w:val="00B54498"/>
    <w:rsid w:val="00B57717"/>
    <w:rsid w:val="00B60F36"/>
    <w:rsid w:val="00B64DC5"/>
    <w:rsid w:val="00B64F93"/>
    <w:rsid w:val="00B673B9"/>
    <w:rsid w:val="00B677FD"/>
    <w:rsid w:val="00B709C6"/>
    <w:rsid w:val="00B70EB9"/>
    <w:rsid w:val="00B80B7F"/>
    <w:rsid w:val="00B837A0"/>
    <w:rsid w:val="00B8630E"/>
    <w:rsid w:val="00B86878"/>
    <w:rsid w:val="00B919B5"/>
    <w:rsid w:val="00B931D1"/>
    <w:rsid w:val="00B9571C"/>
    <w:rsid w:val="00B96EF0"/>
    <w:rsid w:val="00B9737E"/>
    <w:rsid w:val="00BA2349"/>
    <w:rsid w:val="00BA2355"/>
    <w:rsid w:val="00BA374F"/>
    <w:rsid w:val="00BA691A"/>
    <w:rsid w:val="00BA757B"/>
    <w:rsid w:val="00BB2103"/>
    <w:rsid w:val="00BB2F5F"/>
    <w:rsid w:val="00BB4F73"/>
    <w:rsid w:val="00BB619A"/>
    <w:rsid w:val="00BC22B4"/>
    <w:rsid w:val="00BC4FD9"/>
    <w:rsid w:val="00BC75E3"/>
    <w:rsid w:val="00BD0AF0"/>
    <w:rsid w:val="00BD7BE7"/>
    <w:rsid w:val="00BE1A60"/>
    <w:rsid w:val="00BE271B"/>
    <w:rsid w:val="00BE2907"/>
    <w:rsid w:val="00BE3F1B"/>
    <w:rsid w:val="00BE45B1"/>
    <w:rsid w:val="00BE63ED"/>
    <w:rsid w:val="00BE6C2B"/>
    <w:rsid w:val="00BE6E5A"/>
    <w:rsid w:val="00BE724D"/>
    <w:rsid w:val="00BF4B01"/>
    <w:rsid w:val="00BF5459"/>
    <w:rsid w:val="00BF6878"/>
    <w:rsid w:val="00C00950"/>
    <w:rsid w:val="00C01315"/>
    <w:rsid w:val="00C01D4B"/>
    <w:rsid w:val="00C01DCA"/>
    <w:rsid w:val="00C039C4"/>
    <w:rsid w:val="00C051F5"/>
    <w:rsid w:val="00C070F4"/>
    <w:rsid w:val="00C105B0"/>
    <w:rsid w:val="00C113DC"/>
    <w:rsid w:val="00C11CC0"/>
    <w:rsid w:val="00C1263A"/>
    <w:rsid w:val="00C12B77"/>
    <w:rsid w:val="00C13A0E"/>
    <w:rsid w:val="00C14008"/>
    <w:rsid w:val="00C1653B"/>
    <w:rsid w:val="00C168D9"/>
    <w:rsid w:val="00C169D0"/>
    <w:rsid w:val="00C21E75"/>
    <w:rsid w:val="00C27056"/>
    <w:rsid w:val="00C32AD1"/>
    <w:rsid w:val="00C32C24"/>
    <w:rsid w:val="00C330E5"/>
    <w:rsid w:val="00C35F2C"/>
    <w:rsid w:val="00C36A9E"/>
    <w:rsid w:val="00C36C97"/>
    <w:rsid w:val="00C436C8"/>
    <w:rsid w:val="00C4598B"/>
    <w:rsid w:val="00C46FB8"/>
    <w:rsid w:val="00C51703"/>
    <w:rsid w:val="00C51830"/>
    <w:rsid w:val="00C539DE"/>
    <w:rsid w:val="00C54808"/>
    <w:rsid w:val="00C54FEC"/>
    <w:rsid w:val="00C60FB8"/>
    <w:rsid w:val="00C610E5"/>
    <w:rsid w:val="00C61258"/>
    <w:rsid w:val="00C61F90"/>
    <w:rsid w:val="00C719E9"/>
    <w:rsid w:val="00C723EF"/>
    <w:rsid w:val="00C72D0E"/>
    <w:rsid w:val="00C740A1"/>
    <w:rsid w:val="00C811E7"/>
    <w:rsid w:val="00C816D6"/>
    <w:rsid w:val="00C81941"/>
    <w:rsid w:val="00C81AAE"/>
    <w:rsid w:val="00C81FEA"/>
    <w:rsid w:val="00C91D83"/>
    <w:rsid w:val="00C922F9"/>
    <w:rsid w:val="00C936A2"/>
    <w:rsid w:val="00C964F6"/>
    <w:rsid w:val="00CA3BC1"/>
    <w:rsid w:val="00CA53F2"/>
    <w:rsid w:val="00CA7374"/>
    <w:rsid w:val="00CB0467"/>
    <w:rsid w:val="00CB2E1C"/>
    <w:rsid w:val="00CB77C4"/>
    <w:rsid w:val="00CC3D61"/>
    <w:rsid w:val="00CC63A2"/>
    <w:rsid w:val="00CC7019"/>
    <w:rsid w:val="00CD75DE"/>
    <w:rsid w:val="00CE2F48"/>
    <w:rsid w:val="00CE64F1"/>
    <w:rsid w:val="00CE67DA"/>
    <w:rsid w:val="00CE6BCB"/>
    <w:rsid w:val="00CE6EB6"/>
    <w:rsid w:val="00CE71BD"/>
    <w:rsid w:val="00CE761D"/>
    <w:rsid w:val="00CE7D3B"/>
    <w:rsid w:val="00CF14D5"/>
    <w:rsid w:val="00CF4BF8"/>
    <w:rsid w:val="00CF7EA2"/>
    <w:rsid w:val="00D0256C"/>
    <w:rsid w:val="00D04A1F"/>
    <w:rsid w:val="00D04CF1"/>
    <w:rsid w:val="00D0529B"/>
    <w:rsid w:val="00D07ED1"/>
    <w:rsid w:val="00D100AE"/>
    <w:rsid w:val="00D10362"/>
    <w:rsid w:val="00D10518"/>
    <w:rsid w:val="00D1052D"/>
    <w:rsid w:val="00D107B2"/>
    <w:rsid w:val="00D13E0E"/>
    <w:rsid w:val="00D14099"/>
    <w:rsid w:val="00D15DDB"/>
    <w:rsid w:val="00D1680A"/>
    <w:rsid w:val="00D215B5"/>
    <w:rsid w:val="00D21C63"/>
    <w:rsid w:val="00D22D5C"/>
    <w:rsid w:val="00D25B09"/>
    <w:rsid w:val="00D30813"/>
    <w:rsid w:val="00D30FA8"/>
    <w:rsid w:val="00D34BEA"/>
    <w:rsid w:val="00D35BED"/>
    <w:rsid w:val="00D364DA"/>
    <w:rsid w:val="00D366BF"/>
    <w:rsid w:val="00D40CFF"/>
    <w:rsid w:val="00D446C4"/>
    <w:rsid w:val="00D46760"/>
    <w:rsid w:val="00D476E6"/>
    <w:rsid w:val="00D5066B"/>
    <w:rsid w:val="00D52AD5"/>
    <w:rsid w:val="00D52B19"/>
    <w:rsid w:val="00D53FED"/>
    <w:rsid w:val="00D55E6F"/>
    <w:rsid w:val="00D62ECC"/>
    <w:rsid w:val="00D63BBF"/>
    <w:rsid w:val="00D643F0"/>
    <w:rsid w:val="00D65CEA"/>
    <w:rsid w:val="00D65F16"/>
    <w:rsid w:val="00D67A50"/>
    <w:rsid w:val="00D67C53"/>
    <w:rsid w:val="00D709B7"/>
    <w:rsid w:val="00D70E53"/>
    <w:rsid w:val="00D726FE"/>
    <w:rsid w:val="00D72997"/>
    <w:rsid w:val="00D73A8D"/>
    <w:rsid w:val="00D740FE"/>
    <w:rsid w:val="00D7446F"/>
    <w:rsid w:val="00D756CB"/>
    <w:rsid w:val="00D75F1A"/>
    <w:rsid w:val="00D76B21"/>
    <w:rsid w:val="00D76B42"/>
    <w:rsid w:val="00D80109"/>
    <w:rsid w:val="00D8105F"/>
    <w:rsid w:val="00D82CD3"/>
    <w:rsid w:val="00D8356D"/>
    <w:rsid w:val="00D8538A"/>
    <w:rsid w:val="00D85868"/>
    <w:rsid w:val="00D90A2F"/>
    <w:rsid w:val="00D91366"/>
    <w:rsid w:val="00D94C69"/>
    <w:rsid w:val="00D957F2"/>
    <w:rsid w:val="00D97267"/>
    <w:rsid w:val="00D97D5F"/>
    <w:rsid w:val="00DA00EA"/>
    <w:rsid w:val="00DA1BA5"/>
    <w:rsid w:val="00DA336C"/>
    <w:rsid w:val="00DA5E9C"/>
    <w:rsid w:val="00DA5F15"/>
    <w:rsid w:val="00DA7B7A"/>
    <w:rsid w:val="00DB1C1A"/>
    <w:rsid w:val="00DB3496"/>
    <w:rsid w:val="00DB40DF"/>
    <w:rsid w:val="00DB497F"/>
    <w:rsid w:val="00DB4E04"/>
    <w:rsid w:val="00DB707D"/>
    <w:rsid w:val="00DC515D"/>
    <w:rsid w:val="00DC70D8"/>
    <w:rsid w:val="00DD0695"/>
    <w:rsid w:val="00DD2200"/>
    <w:rsid w:val="00DD43A1"/>
    <w:rsid w:val="00DE05B8"/>
    <w:rsid w:val="00DE0C1A"/>
    <w:rsid w:val="00DE1CD9"/>
    <w:rsid w:val="00DE5CD2"/>
    <w:rsid w:val="00DE6150"/>
    <w:rsid w:val="00DF3ECF"/>
    <w:rsid w:val="00DF6E90"/>
    <w:rsid w:val="00DF7AC9"/>
    <w:rsid w:val="00E01436"/>
    <w:rsid w:val="00E059E5"/>
    <w:rsid w:val="00E069C0"/>
    <w:rsid w:val="00E06F70"/>
    <w:rsid w:val="00E11CBD"/>
    <w:rsid w:val="00E12DB2"/>
    <w:rsid w:val="00E1382C"/>
    <w:rsid w:val="00E14576"/>
    <w:rsid w:val="00E15204"/>
    <w:rsid w:val="00E16F50"/>
    <w:rsid w:val="00E17B33"/>
    <w:rsid w:val="00E17F5D"/>
    <w:rsid w:val="00E2136B"/>
    <w:rsid w:val="00E24842"/>
    <w:rsid w:val="00E321EE"/>
    <w:rsid w:val="00E331B2"/>
    <w:rsid w:val="00E344FB"/>
    <w:rsid w:val="00E3622E"/>
    <w:rsid w:val="00E37046"/>
    <w:rsid w:val="00E37F81"/>
    <w:rsid w:val="00E4486C"/>
    <w:rsid w:val="00E456C6"/>
    <w:rsid w:val="00E46057"/>
    <w:rsid w:val="00E4743F"/>
    <w:rsid w:val="00E513A0"/>
    <w:rsid w:val="00E51B8B"/>
    <w:rsid w:val="00E54181"/>
    <w:rsid w:val="00E5449D"/>
    <w:rsid w:val="00E5733D"/>
    <w:rsid w:val="00E639AB"/>
    <w:rsid w:val="00E66690"/>
    <w:rsid w:val="00E70EE8"/>
    <w:rsid w:val="00E7128C"/>
    <w:rsid w:val="00E71687"/>
    <w:rsid w:val="00E72275"/>
    <w:rsid w:val="00E7581C"/>
    <w:rsid w:val="00E75BB5"/>
    <w:rsid w:val="00E80288"/>
    <w:rsid w:val="00E8048E"/>
    <w:rsid w:val="00E823DE"/>
    <w:rsid w:val="00E872F8"/>
    <w:rsid w:val="00E90364"/>
    <w:rsid w:val="00E904B0"/>
    <w:rsid w:val="00E91FD9"/>
    <w:rsid w:val="00E932BD"/>
    <w:rsid w:val="00E95B42"/>
    <w:rsid w:val="00E97724"/>
    <w:rsid w:val="00EA2DD4"/>
    <w:rsid w:val="00EA3E28"/>
    <w:rsid w:val="00EA64CE"/>
    <w:rsid w:val="00EA7465"/>
    <w:rsid w:val="00EB3C9D"/>
    <w:rsid w:val="00EB4287"/>
    <w:rsid w:val="00EC13B9"/>
    <w:rsid w:val="00EC3F79"/>
    <w:rsid w:val="00EC478C"/>
    <w:rsid w:val="00EC5885"/>
    <w:rsid w:val="00ED2FFE"/>
    <w:rsid w:val="00ED448B"/>
    <w:rsid w:val="00ED4B26"/>
    <w:rsid w:val="00ED56EF"/>
    <w:rsid w:val="00EE12F6"/>
    <w:rsid w:val="00EE13E0"/>
    <w:rsid w:val="00EE17D9"/>
    <w:rsid w:val="00EE7295"/>
    <w:rsid w:val="00EF13ED"/>
    <w:rsid w:val="00EF2EB2"/>
    <w:rsid w:val="00EF32F7"/>
    <w:rsid w:val="00EF437A"/>
    <w:rsid w:val="00EF4C01"/>
    <w:rsid w:val="00EF533B"/>
    <w:rsid w:val="00EF546D"/>
    <w:rsid w:val="00EF629D"/>
    <w:rsid w:val="00F008A3"/>
    <w:rsid w:val="00F01954"/>
    <w:rsid w:val="00F01F96"/>
    <w:rsid w:val="00F0232B"/>
    <w:rsid w:val="00F03634"/>
    <w:rsid w:val="00F059AB"/>
    <w:rsid w:val="00F07B86"/>
    <w:rsid w:val="00F12F61"/>
    <w:rsid w:val="00F13F4F"/>
    <w:rsid w:val="00F143E3"/>
    <w:rsid w:val="00F14F2F"/>
    <w:rsid w:val="00F20E43"/>
    <w:rsid w:val="00F231B7"/>
    <w:rsid w:val="00F23417"/>
    <w:rsid w:val="00F249C3"/>
    <w:rsid w:val="00F24A1A"/>
    <w:rsid w:val="00F26C64"/>
    <w:rsid w:val="00F31522"/>
    <w:rsid w:val="00F33EDC"/>
    <w:rsid w:val="00F37484"/>
    <w:rsid w:val="00F4024C"/>
    <w:rsid w:val="00F41D76"/>
    <w:rsid w:val="00F429A4"/>
    <w:rsid w:val="00F43C19"/>
    <w:rsid w:val="00F46D99"/>
    <w:rsid w:val="00F474CB"/>
    <w:rsid w:val="00F5062F"/>
    <w:rsid w:val="00F51CA4"/>
    <w:rsid w:val="00F544C2"/>
    <w:rsid w:val="00F54CE2"/>
    <w:rsid w:val="00F55D69"/>
    <w:rsid w:val="00F6030A"/>
    <w:rsid w:val="00F60940"/>
    <w:rsid w:val="00F666C2"/>
    <w:rsid w:val="00F66C33"/>
    <w:rsid w:val="00F67A2D"/>
    <w:rsid w:val="00F70816"/>
    <w:rsid w:val="00F754C4"/>
    <w:rsid w:val="00F75599"/>
    <w:rsid w:val="00F75761"/>
    <w:rsid w:val="00F761FB"/>
    <w:rsid w:val="00F836D6"/>
    <w:rsid w:val="00F844AE"/>
    <w:rsid w:val="00F8563B"/>
    <w:rsid w:val="00F906FB"/>
    <w:rsid w:val="00F96287"/>
    <w:rsid w:val="00F9666B"/>
    <w:rsid w:val="00FA21B5"/>
    <w:rsid w:val="00FA3D0C"/>
    <w:rsid w:val="00FB0273"/>
    <w:rsid w:val="00FB3CD4"/>
    <w:rsid w:val="00FB4312"/>
    <w:rsid w:val="00FB7048"/>
    <w:rsid w:val="00FC2A8E"/>
    <w:rsid w:val="00FC4692"/>
    <w:rsid w:val="00FC6C42"/>
    <w:rsid w:val="00FD1277"/>
    <w:rsid w:val="00FD1825"/>
    <w:rsid w:val="00FD202C"/>
    <w:rsid w:val="00FD23B8"/>
    <w:rsid w:val="00FD32CB"/>
    <w:rsid w:val="00FD4696"/>
    <w:rsid w:val="00FD4FDA"/>
    <w:rsid w:val="00FD562D"/>
    <w:rsid w:val="00FD6A20"/>
    <w:rsid w:val="00FD6EAE"/>
    <w:rsid w:val="00FE08FA"/>
    <w:rsid w:val="00FE2FA6"/>
    <w:rsid w:val="00FE3356"/>
    <w:rsid w:val="00FE553F"/>
    <w:rsid w:val="00FE5D67"/>
    <w:rsid w:val="00FE6A45"/>
    <w:rsid w:val="00FF0B1F"/>
    <w:rsid w:val="00FF2956"/>
    <w:rsid w:val="00FF2ADD"/>
    <w:rsid w:val="00FF46F8"/>
    <w:rsid w:val="00FF5231"/>
    <w:rsid w:val="00FF5347"/>
    <w:rsid w:val="00FF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05"/>
    <w:rPr>
      <w:sz w:val="24"/>
      <w:szCs w:val="24"/>
    </w:rPr>
  </w:style>
  <w:style w:type="paragraph" w:styleId="Balk1">
    <w:name w:val="heading 1"/>
    <w:basedOn w:val="Normal"/>
    <w:link w:val="Balk1Char"/>
    <w:qFormat/>
    <w:rsid w:val="00BB2103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60F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66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67A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DD2200"/>
    <w:rPr>
      <w:color w:val="0000FF"/>
      <w:u w:val="single"/>
    </w:rPr>
  </w:style>
  <w:style w:type="paragraph" w:styleId="BalonMetni">
    <w:name w:val="Balloon Text"/>
    <w:basedOn w:val="Normal"/>
    <w:semiHidden/>
    <w:rsid w:val="00E513A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2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670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709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670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709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6709F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C57E8"/>
    <w:pPr>
      <w:jc w:val="center"/>
    </w:pPr>
    <w:rPr>
      <w:rFonts w:ascii="Arial" w:eastAsia="SimSun" w:hAnsi="Arial" w:cs="Arial"/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6C57E8"/>
    <w:rPr>
      <w:rFonts w:ascii="Arial" w:eastAsia="SimSun" w:hAnsi="Arial" w:cs="Arial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D90A2F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Gl">
    <w:name w:val="Strong"/>
    <w:basedOn w:val="VarsaylanParagrafYazTipi"/>
    <w:uiPriority w:val="22"/>
    <w:qFormat/>
    <w:rsid w:val="0041515D"/>
    <w:rPr>
      <w:b/>
      <w:bCs/>
    </w:rPr>
  </w:style>
  <w:style w:type="character" w:customStyle="1" w:styleId="apple-style-span">
    <w:name w:val="apple-style-span"/>
    <w:basedOn w:val="VarsaylanParagrafYazTipi"/>
    <w:rsid w:val="0069084F"/>
  </w:style>
  <w:style w:type="character" w:styleId="Vurgu">
    <w:name w:val="Emphasis"/>
    <w:basedOn w:val="VarsaylanParagrafYazTipi"/>
    <w:uiPriority w:val="20"/>
    <w:qFormat/>
    <w:rsid w:val="00D67A50"/>
    <w:rPr>
      <w:i/>
      <w:iCs/>
    </w:rPr>
  </w:style>
  <w:style w:type="character" w:customStyle="1" w:styleId="apple-converted-space">
    <w:name w:val="apple-converted-space"/>
    <w:basedOn w:val="VarsaylanParagrafYazTipi"/>
    <w:rsid w:val="00D67A50"/>
  </w:style>
  <w:style w:type="paragraph" w:styleId="AralkYok">
    <w:name w:val="No Spacing"/>
    <w:uiPriority w:val="1"/>
    <w:qFormat/>
    <w:rsid w:val="00E904B0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BB2103"/>
    <w:rPr>
      <w:rFonts w:eastAsia="SimSun"/>
      <w:b/>
      <w:bCs/>
      <w:kern w:val="36"/>
      <w:sz w:val="48"/>
      <w:szCs w:val="48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rsid w:val="00C60F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67A2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metin">
    <w:name w:val="mmetin"/>
    <w:basedOn w:val="Normal"/>
    <w:rsid w:val="007252C2"/>
    <w:pPr>
      <w:spacing w:before="100" w:beforeAutospacing="1" w:after="100" w:afterAutospacing="1"/>
    </w:pPr>
  </w:style>
  <w:style w:type="paragraph" w:customStyle="1" w:styleId="3-normalyaz">
    <w:name w:val="3-normalyaz"/>
    <w:basedOn w:val="Normal"/>
    <w:rsid w:val="00C91D83"/>
    <w:pPr>
      <w:spacing w:before="100" w:beforeAutospacing="1" w:after="100" w:afterAutospacing="1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366B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electionshareable">
    <w:name w:val="selectionshareable"/>
    <w:basedOn w:val="Normal"/>
    <w:rsid w:val="000709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urriyet.com.tr/index/turkiy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rriyet.com.tr/index/emekli-sandig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46200-7110-438D-BA02-5CA13D73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</dc:creator>
  <cp:lastModifiedBy>a.olgun</cp:lastModifiedBy>
  <cp:revision>2</cp:revision>
  <cp:lastPrinted>2017-01-19T09:25:00Z</cp:lastPrinted>
  <dcterms:created xsi:type="dcterms:W3CDTF">2017-01-19T16:09:00Z</dcterms:created>
  <dcterms:modified xsi:type="dcterms:W3CDTF">2017-01-19T16:09:00Z</dcterms:modified>
</cp:coreProperties>
</file>