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3A" w:rsidRDefault="0035693A" w:rsidP="00356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Türkiye-Malezya STA ve Türkiye-Birleşik Arap Emirlikleri </w:t>
      </w:r>
      <w:r w:rsidR="0058205E">
        <w:rPr>
          <w:b/>
          <w:sz w:val="28"/>
          <w:szCs w:val="28"/>
        </w:rPr>
        <w:t>STA</w:t>
      </w:r>
    </w:p>
    <w:p w:rsidR="00D33430" w:rsidRDefault="0035693A" w:rsidP="00356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Kapsamında Bilgi Talep Edilen Hususlar</w:t>
      </w:r>
    </w:p>
    <w:p w:rsidR="0035693A" w:rsidRDefault="0035693A">
      <w:pPr>
        <w:rPr>
          <w:b/>
          <w:sz w:val="28"/>
          <w:szCs w:val="28"/>
        </w:rPr>
      </w:pPr>
    </w:p>
    <w:p w:rsidR="0058205E" w:rsidRPr="000E6E59" w:rsidRDefault="0058205E">
      <w:pPr>
        <w:rPr>
          <w:b/>
          <w:sz w:val="28"/>
          <w:szCs w:val="28"/>
        </w:rPr>
      </w:pPr>
      <w:r>
        <w:rPr>
          <w:b/>
          <w:sz w:val="28"/>
          <w:szCs w:val="28"/>
        </w:rPr>
        <w:t>HİZMET TİCARET, DİJİTAL TİCARET VE YATIRIMIN KOLAYLAŞTIRILMASI</w:t>
      </w:r>
    </w:p>
    <w:p w:rsidR="00F86B12" w:rsidRPr="000E6E59" w:rsidRDefault="0058205E">
      <w:pPr>
        <w:rPr>
          <w:b/>
          <w:i/>
          <w:u w:val="single"/>
        </w:rPr>
      </w:pPr>
      <w:r>
        <w:rPr>
          <w:b/>
          <w:i/>
          <w:u w:val="single"/>
        </w:rPr>
        <w:t>Bilgi ve</w:t>
      </w:r>
      <w:r w:rsidR="00F86B12" w:rsidRPr="000E6E59">
        <w:rPr>
          <w:b/>
          <w:i/>
          <w:u w:val="single"/>
        </w:rPr>
        <w:t xml:space="preserve"> </w:t>
      </w:r>
      <w:proofErr w:type="gramStart"/>
      <w:r w:rsidR="00F86B12" w:rsidRPr="000E6E59">
        <w:rPr>
          <w:b/>
          <w:i/>
          <w:u w:val="single"/>
        </w:rPr>
        <w:t>Veri  Talebi</w:t>
      </w:r>
      <w:proofErr w:type="gramEnd"/>
    </w:p>
    <w:p w:rsidR="002F53AD" w:rsidRDefault="002F53AD" w:rsidP="005833E5">
      <w:pPr>
        <w:pStyle w:val="ListeParagraf"/>
      </w:pPr>
    </w:p>
    <w:p w:rsidR="005833E5" w:rsidRDefault="0058205E" w:rsidP="000C6A51">
      <w:pPr>
        <w:pStyle w:val="ListeParagraf"/>
        <w:numPr>
          <w:ilvl w:val="0"/>
          <w:numId w:val="1"/>
        </w:numPr>
      </w:pPr>
      <w:r>
        <w:t>BAE’de</w:t>
      </w:r>
      <w:r w:rsidR="0035693A">
        <w:t xml:space="preserve"> ve Malezya’da</w:t>
      </w:r>
      <w:r w:rsidR="00917995">
        <w:t>;</w:t>
      </w:r>
    </w:p>
    <w:p w:rsidR="005833E5" w:rsidRDefault="000E6E59" w:rsidP="005833E5">
      <w:pPr>
        <w:pStyle w:val="ListeParagraf"/>
        <w:numPr>
          <w:ilvl w:val="1"/>
          <w:numId w:val="2"/>
        </w:numPr>
      </w:pPr>
      <w:r>
        <w:t xml:space="preserve">     </w:t>
      </w:r>
      <w:r w:rsidR="008F43F9">
        <w:tab/>
      </w:r>
      <w:proofErr w:type="gramStart"/>
      <w:r w:rsidR="005833E5">
        <w:t>inşaat</w:t>
      </w:r>
      <w:proofErr w:type="gramEnd"/>
      <w:r w:rsidR="005833E5">
        <w:t xml:space="preserve"> </w:t>
      </w:r>
    </w:p>
    <w:p w:rsidR="005833E5" w:rsidRDefault="000E6E59" w:rsidP="005833E5">
      <w:pPr>
        <w:pStyle w:val="ListeParagraf"/>
        <w:numPr>
          <w:ilvl w:val="1"/>
          <w:numId w:val="2"/>
        </w:numPr>
      </w:pPr>
      <w:r>
        <w:t xml:space="preserve">     </w:t>
      </w:r>
      <w:r w:rsidR="008F43F9">
        <w:tab/>
      </w:r>
      <w:proofErr w:type="gramStart"/>
      <w:r w:rsidR="005833E5">
        <w:t>teknik</w:t>
      </w:r>
      <w:proofErr w:type="gramEnd"/>
      <w:r w:rsidR="005833E5">
        <w:t xml:space="preserve"> müşavirlik (mimarlık ve mühendislik hizmetleri) </w:t>
      </w:r>
    </w:p>
    <w:p w:rsidR="005833E5" w:rsidRDefault="000E6E59" w:rsidP="005833E5">
      <w:pPr>
        <w:pStyle w:val="ListeParagraf"/>
        <w:numPr>
          <w:ilvl w:val="1"/>
          <w:numId w:val="2"/>
        </w:numPr>
      </w:pPr>
      <w:r>
        <w:t xml:space="preserve">     </w:t>
      </w:r>
      <w:r w:rsidR="008F43F9">
        <w:tab/>
      </w:r>
      <w:proofErr w:type="gramStart"/>
      <w:r w:rsidR="005833E5">
        <w:t>sağlık</w:t>
      </w:r>
      <w:proofErr w:type="gramEnd"/>
      <w:r w:rsidR="005833E5">
        <w:t xml:space="preserve"> </w:t>
      </w:r>
    </w:p>
    <w:p w:rsidR="005833E5" w:rsidRDefault="000E6E59" w:rsidP="005833E5">
      <w:pPr>
        <w:pStyle w:val="ListeParagraf"/>
        <w:numPr>
          <w:ilvl w:val="1"/>
          <w:numId w:val="2"/>
        </w:numPr>
      </w:pPr>
      <w:r>
        <w:t xml:space="preserve">     </w:t>
      </w:r>
      <w:r w:rsidR="008F43F9">
        <w:tab/>
      </w:r>
      <w:proofErr w:type="gramStart"/>
      <w:r w:rsidR="005833E5">
        <w:t>eğitim</w:t>
      </w:r>
      <w:proofErr w:type="gramEnd"/>
      <w:r w:rsidR="005833E5">
        <w:t xml:space="preserve"> </w:t>
      </w:r>
    </w:p>
    <w:p w:rsidR="000E6E59" w:rsidRDefault="000E6E59" w:rsidP="005833E5">
      <w:pPr>
        <w:pStyle w:val="ListeParagraf"/>
        <w:numPr>
          <w:ilvl w:val="1"/>
          <w:numId w:val="2"/>
        </w:numPr>
      </w:pPr>
      <w:r>
        <w:t xml:space="preserve">     </w:t>
      </w:r>
      <w:r w:rsidR="008F43F9">
        <w:tab/>
      </w:r>
      <w:proofErr w:type="gramStart"/>
      <w:r w:rsidR="0058205E">
        <w:t>bilişim</w:t>
      </w:r>
      <w:proofErr w:type="gramEnd"/>
      <w:r w:rsidR="008F43F9">
        <w:t xml:space="preserve"> </w:t>
      </w:r>
    </w:p>
    <w:p w:rsidR="005833E5" w:rsidRDefault="000E6E59" w:rsidP="005833E5">
      <w:pPr>
        <w:pStyle w:val="ListeParagraf"/>
        <w:numPr>
          <w:ilvl w:val="1"/>
          <w:numId w:val="2"/>
        </w:numPr>
      </w:pPr>
      <w:r>
        <w:t xml:space="preserve">     </w:t>
      </w:r>
      <w:r w:rsidR="008F43F9">
        <w:tab/>
      </w:r>
      <w:proofErr w:type="gramStart"/>
      <w:r w:rsidR="005833E5">
        <w:t>turizm</w:t>
      </w:r>
      <w:proofErr w:type="gramEnd"/>
      <w:r w:rsidR="005833E5">
        <w:t xml:space="preserve"> (otel, restoran, seyahat acentesi vb.)</w:t>
      </w:r>
    </w:p>
    <w:p w:rsidR="005833E5" w:rsidRDefault="000E6E59" w:rsidP="005833E5">
      <w:pPr>
        <w:pStyle w:val="ListeParagraf"/>
        <w:numPr>
          <w:ilvl w:val="1"/>
          <w:numId w:val="2"/>
        </w:numPr>
      </w:pPr>
      <w:r>
        <w:t xml:space="preserve">      </w:t>
      </w:r>
      <w:r w:rsidR="008F43F9">
        <w:tab/>
      </w:r>
      <w:proofErr w:type="gramStart"/>
      <w:r w:rsidR="005833E5">
        <w:t>taşımacılık</w:t>
      </w:r>
      <w:proofErr w:type="gramEnd"/>
      <w:r w:rsidR="005833E5">
        <w:t xml:space="preserve"> (kara, hava, deniz- </w:t>
      </w:r>
      <w:proofErr w:type="spellStart"/>
      <w:r w:rsidR="005833E5">
        <w:t>yük+yolcu</w:t>
      </w:r>
      <w:proofErr w:type="spellEnd"/>
      <w:r w:rsidR="005833E5">
        <w:t>)</w:t>
      </w:r>
    </w:p>
    <w:p w:rsidR="008F43F9" w:rsidRDefault="008F43F9" w:rsidP="005833E5">
      <w:pPr>
        <w:pStyle w:val="ListeParagraf"/>
        <w:numPr>
          <w:ilvl w:val="1"/>
          <w:numId w:val="2"/>
        </w:numPr>
      </w:pPr>
      <w:r>
        <w:t xml:space="preserve">     </w:t>
      </w:r>
      <w:r>
        <w:tab/>
      </w:r>
      <w:proofErr w:type="gramStart"/>
      <w:r>
        <w:t>havaalanı</w:t>
      </w:r>
      <w:proofErr w:type="gramEnd"/>
      <w:r>
        <w:t xml:space="preserve">, </w:t>
      </w:r>
      <w:r w:rsidR="00E140CD">
        <w:t xml:space="preserve">tren </w:t>
      </w:r>
      <w:r>
        <w:t>gar</w:t>
      </w:r>
      <w:r w:rsidR="00E140CD">
        <w:t>ı</w:t>
      </w:r>
      <w:r>
        <w:t xml:space="preserve"> ve terminal işletmeciliği</w:t>
      </w:r>
    </w:p>
    <w:p w:rsidR="008F43F9" w:rsidRDefault="008F43F9" w:rsidP="005833E5">
      <w:pPr>
        <w:pStyle w:val="ListeParagraf"/>
        <w:numPr>
          <w:ilvl w:val="1"/>
          <w:numId w:val="2"/>
        </w:numPr>
      </w:pPr>
      <w:r>
        <w:t xml:space="preserve">     </w:t>
      </w:r>
      <w:r>
        <w:tab/>
      </w:r>
      <w:proofErr w:type="gramStart"/>
      <w:r>
        <w:t>havaalanı</w:t>
      </w:r>
      <w:proofErr w:type="gramEnd"/>
      <w:r>
        <w:t xml:space="preserve"> yer hizmetleri</w:t>
      </w:r>
    </w:p>
    <w:p w:rsidR="008F43F9" w:rsidRDefault="008F43F9" w:rsidP="005833E5">
      <w:pPr>
        <w:pStyle w:val="ListeParagraf"/>
        <w:numPr>
          <w:ilvl w:val="1"/>
          <w:numId w:val="2"/>
        </w:numPr>
      </w:pPr>
      <w:proofErr w:type="gramStart"/>
      <w:r>
        <w:t>hava</w:t>
      </w:r>
      <w:proofErr w:type="gramEnd"/>
      <w:r>
        <w:t xml:space="preserve"> araçları teknik bakım-onarım</w:t>
      </w:r>
    </w:p>
    <w:p w:rsidR="005833E5" w:rsidRDefault="00F86B12" w:rsidP="005833E5">
      <w:pPr>
        <w:pStyle w:val="ListeParagraf"/>
        <w:numPr>
          <w:ilvl w:val="1"/>
          <w:numId w:val="2"/>
        </w:numPr>
      </w:pPr>
      <w:r>
        <w:t xml:space="preserve">toptan ve perakende </w:t>
      </w:r>
      <w:r w:rsidR="005833E5">
        <w:t xml:space="preserve">dağıtım (tüm mağaza, market, </w:t>
      </w:r>
      <w:proofErr w:type="spellStart"/>
      <w:r w:rsidR="005833E5">
        <w:t>avm</w:t>
      </w:r>
      <w:proofErr w:type="spellEnd"/>
      <w:r w:rsidR="005833E5">
        <w:t>, toptan satış, hal</w:t>
      </w:r>
      <w:r>
        <w:t xml:space="preserve">, </w:t>
      </w:r>
      <w:r w:rsidR="000E6E59">
        <w:t xml:space="preserve">      </w:t>
      </w:r>
      <w:r>
        <w:t xml:space="preserve">araç galerileri, eczaneler, soğuk hava </w:t>
      </w:r>
      <w:proofErr w:type="gramStart"/>
      <w:r>
        <w:t xml:space="preserve">deposu </w:t>
      </w:r>
      <w:r w:rsidR="005833E5">
        <w:t xml:space="preserve"> vb.</w:t>
      </w:r>
      <w:proofErr w:type="gramEnd"/>
      <w:r w:rsidR="005833E5">
        <w:t>)</w:t>
      </w:r>
    </w:p>
    <w:p w:rsidR="005833E5" w:rsidRDefault="005833E5" w:rsidP="005833E5">
      <w:pPr>
        <w:pStyle w:val="ListeParagraf"/>
        <w:numPr>
          <w:ilvl w:val="1"/>
          <w:numId w:val="2"/>
        </w:numPr>
      </w:pPr>
      <w:proofErr w:type="gramStart"/>
      <w:r>
        <w:t>gayrimenkul</w:t>
      </w:r>
      <w:proofErr w:type="gramEnd"/>
      <w:r>
        <w:t xml:space="preserve"> satış, pazarlama ve aracılık</w:t>
      </w:r>
    </w:p>
    <w:p w:rsidR="005833E5" w:rsidRDefault="00D30FD9" w:rsidP="005833E5">
      <w:pPr>
        <w:pStyle w:val="ListeParagraf"/>
        <w:numPr>
          <w:ilvl w:val="1"/>
          <w:numId w:val="2"/>
        </w:numPr>
      </w:pPr>
      <w:proofErr w:type="gramStart"/>
      <w:r>
        <w:t>dizi</w:t>
      </w:r>
      <w:proofErr w:type="gramEnd"/>
      <w:r>
        <w:t>-film</w:t>
      </w:r>
    </w:p>
    <w:p w:rsidR="00D30FD9" w:rsidRDefault="00D30FD9" w:rsidP="005833E5">
      <w:pPr>
        <w:pStyle w:val="ListeParagraf"/>
        <w:numPr>
          <w:ilvl w:val="1"/>
          <w:numId w:val="2"/>
        </w:numPr>
      </w:pPr>
      <w:proofErr w:type="gramStart"/>
      <w:r>
        <w:t>bankacılık</w:t>
      </w:r>
      <w:proofErr w:type="gramEnd"/>
      <w:r>
        <w:t xml:space="preserve"> ve sigortacılık</w:t>
      </w:r>
    </w:p>
    <w:p w:rsidR="00D30FD9" w:rsidRDefault="00D30FD9" w:rsidP="005833E5">
      <w:pPr>
        <w:pStyle w:val="ListeParagraf"/>
        <w:numPr>
          <w:ilvl w:val="1"/>
          <w:numId w:val="2"/>
        </w:numPr>
      </w:pPr>
      <w:proofErr w:type="gramStart"/>
      <w:r>
        <w:t>madencilik</w:t>
      </w:r>
      <w:proofErr w:type="gramEnd"/>
    </w:p>
    <w:p w:rsidR="00F86B12" w:rsidRDefault="00F86B12" w:rsidP="005833E5">
      <w:pPr>
        <w:pStyle w:val="ListeParagraf"/>
        <w:numPr>
          <w:ilvl w:val="1"/>
          <w:numId w:val="2"/>
        </w:numPr>
      </w:pPr>
      <w:proofErr w:type="spellStart"/>
      <w:proofErr w:type="gramStart"/>
      <w:r>
        <w:t>ar</w:t>
      </w:r>
      <w:proofErr w:type="gramEnd"/>
      <w:r>
        <w:t>&amp;ge</w:t>
      </w:r>
      <w:proofErr w:type="spellEnd"/>
      <w:r>
        <w:t xml:space="preserve"> ve danışmanlık </w:t>
      </w:r>
    </w:p>
    <w:p w:rsidR="00F86B12" w:rsidRDefault="00F86B12" w:rsidP="005833E5">
      <w:pPr>
        <w:pStyle w:val="ListeParagraf"/>
        <w:numPr>
          <w:ilvl w:val="1"/>
          <w:numId w:val="2"/>
        </w:numPr>
      </w:pPr>
      <w:proofErr w:type="gramStart"/>
      <w:r>
        <w:t>hukuk</w:t>
      </w:r>
      <w:proofErr w:type="gramEnd"/>
      <w:r>
        <w:t xml:space="preserve"> ve muhasebecilik</w:t>
      </w:r>
    </w:p>
    <w:p w:rsidR="00F86B12" w:rsidRDefault="00F86B12" w:rsidP="005833E5">
      <w:pPr>
        <w:pStyle w:val="ListeParagraf"/>
        <w:numPr>
          <w:ilvl w:val="1"/>
          <w:numId w:val="2"/>
        </w:numPr>
      </w:pPr>
      <w:proofErr w:type="gramStart"/>
      <w:r>
        <w:t>enerji</w:t>
      </w:r>
      <w:proofErr w:type="gramEnd"/>
      <w:r>
        <w:t xml:space="preserve"> (elektrik, doğalgaz, petrol vb.)</w:t>
      </w:r>
    </w:p>
    <w:p w:rsidR="00F86B12" w:rsidRDefault="00F86B12" w:rsidP="005833E5">
      <w:pPr>
        <w:pStyle w:val="ListeParagraf"/>
        <w:numPr>
          <w:ilvl w:val="1"/>
          <w:numId w:val="2"/>
        </w:numPr>
      </w:pPr>
      <w:proofErr w:type="gramStart"/>
      <w:r>
        <w:t>reklamcılık</w:t>
      </w:r>
      <w:proofErr w:type="gramEnd"/>
    </w:p>
    <w:p w:rsidR="00F86B12" w:rsidRDefault="00F86B12" w:rsidP="005833E5">
      <w:pPr>
        <w:pStyle w:val="ListeParagraf"/>
        <w:numPr>
          <w:ilvl w:val="1"/>
          <w:numId w:val="2"/>
        </w:numPr>
      </w:pPr>
      <w:proofErr w:type="gramStart"/>
      <w:r>
        <w:t>spor</w:t>
      </w:r>
      <w:proofErr w:type="gramEnd"/>
      <w:r>
        <w:t xml:space="preserve"> ve kültürel</w:t>
      </w:r>
    </w:p>
    <w:p w:rsidR="00F86B12" w:rsidRDefault="003A3830" w:rsidP="005833E5">
      <w:pPr>
        <w:pStyle w:val="ListeParagraf"/>
        <w:numPr>
          <w:ilvl w:val="1"/>
          <w:numId w:val="2"/>
        </w:numPr>
      </w:pPr>
      <w:proofErr w:type="gramStart"/>
      <w:r>
        <w:t>telekomünikasyon</w:t>
      </w:r>
      <w:proofErr w:type="gramEnd"/>
    </w:p>
    <w:p w:rsidR="003A3830" w:rsidRDefault="003A3830" w:rsidP="005833E5">
      <w:pPr>
        <w:pStyle w:val="ListeParagraf"/>
        <w:numPr>
          <w:ilvl w:val="1"/>
          <w:numId w:val="2"/>
        </w:numPr>
      </w:pPr>
      <w:proofErr w:type="gramStart"/>
      <w:r>
        <w:t>basın</w:t>
      </w:r>
      <w:proofErr w:type="gramEnd"/>
      <w:r>
        <w:t>-yayın</w:t>
      </w:r>
      <w:r w:rsidR="008F43F9">
        <w:t>, radyo- ve televizyon, medya</w:t>
      </w:r>
    </w:p>
    <w:p w:rsidR="008F43F9" w:rsidRDefault="008F43F9" w:rsidP="005833E5">
      <w:pPr>
        <w:pStyle w:val="ListeParagraf"/>
        <w:numPr>
          <w:ilvl w:val="1"/>
          <w:numId w:val="2"/>
        </w:numPr>
      </w:pPr>
      <w:proofErr w:type="gramStart"/>
      <w:r>
        <w:t>e</w:t>
      </w:r>
      <w:proofErr w:type="gramEnd"/>
      <w:r>
        <w:t>-ticaret ve internet hizmetleri</w:t>
      </w:r>
    </w:p>
    <w:p w:rsidR="008F43F9" w:rsidRDefault="008F43F9" w:rsidP="005833E5">
      <w:pPr>
        <w:pStyle w:val="ListeParagraf"/>
        <w:numPr>
          <w:ilvl w:val="1"/>
          <w:numId w:val="2"/>
        </w:numPr>
      </w:pPr>
      <w:proofErr w:type="gramStart"/>
      <w:r>
        <w:t>bakım</w:t>
      </w:r>
      <w:proofErr w:type="gramEnd"/>
      <w:r>
        <w:t>-onarım, teknik-servis</w:t>
      </w:r>
    </w:p>
    <w:p w:rsidR="008F43F9" w:rsidRDefault="008F43F9" w:rsidP="005833E5">
      <w:pPr>
        <w:pStyle w:val="ListeParagraf"/>
        <w:numPr>
          <w:ilvl w:val="1"/>
          <w:numId w:val="2"/>
        </w:numPr>
      </w:pPr>
      <w:proofErr w:type="gramStart"/>
      <w:r>
        <w:t>çağrı</w:t>
      </w:r>
      <w:proofErr w:type="gramEnd"/>
      <w:r>
        <w:t xml:space="preserve"> merkezleri</w:t>
      </w:r>
    </w:p>
    <w:p w:rsidR="00821F1A" w:rsidRDefault="00821F1A" w:rsidP="005833E5">
      <w:pPr>
        <w:pStyle w:val="ListeParagraf"/>
        <w:numPr>
          <w:ilvl w:val="1"/>
          <w:numId w:val="2"/>
        </w:numPr>
      </w:pPr>
      <w:proofErr w:type="gramStart"/>
      <w:r>
        <w:t>tersanecilik</w:t>
      </w:r>
      <w:proofErr w:type="gramEnd"/>
      <w:r>
        <w:t>, gemi yapım, tamir ve bakımı</w:t>
      </w:r>
    </w:p>
    <w:p w:rsidR="00852CE8" w:rsidRDefault="0058205E" w:rsidP="005833E5">
      <w:pPr>
        <w:pStyle w:val="ListeParagraf"/>
        <w:numPr>
          <w:ilvl w:val="1"/>
          <w:numId w:val="2"/>
        </w:numPr>
      </w:pPr>
      <w:proofErr w:type="gramStart"/>
      <w:r>
        <w:t>tüm</w:t>
      </w:r>
      <w:proofErr w:type="gramEnd"/>
      <w:r>
        <w:t xml:space="preserve"> imalat sektörleri</w:t>
      </w:r>
    </w:p>
    <w:p w:rsidR="00D30FD9" w:rsidRDefault="00D30FD9" w:rsidP="00D30FD9">
      <w:pPr>
        <w:pStyle w:val="ListeParagraf"/>
        <w:ind w:left="1776"/>
      </w:pPr>
    </w:p>
    <w:p w:rsidR="0035693A" w:rsidRDefault="0058205E" w:rsidP="0035693A">
      <w:proofErr w:type="gramStart"/>
      <w:r>
        <w:t>ve</w:t>
      </w:r>
      <w:proofErr w:type="gramEnd"/>
      <w:r>
        <w:t xml:space="preserve"> diğer </w:t>
      </w:r>
      <w:r w:rsidR="005833E5">
        <w:t>sektör</w:t>
      </w:r>
      <w:r>
        <w:t>lerde</w:t>
      </w:r>
      <w:r w:rsidR="005833E5">
        <w:t xml:space="preserve"> faaliyet gösteren firmalarımı</w:t>
      </w:r>
      <w:r w:rsidR="0035693A">
        <w:t>zın:</w:t>
      </w:r>
    </w:p>
    <w:p w:rsidR="0035693A" w:rsidRDefault="0035693A" w:rsidP="0035693A">
      <w:pPr>
        <w:spacing w:after="0" w:line="240" w:lineRule="auto"/>
      </w:pPr>
      <w:r>
        <w:t xml:space="preserve">         1- </w:t>
      </w:r>
      <w:r w:rsidR="00E140CD">
        <w:t>Ülkemiz yatırımcılarının</w:t>
      </w:r>
      <w:r w:rsidR="00D4523B">
        <w:t>/hizmet sunucularının</w:t>
      </w:r>
      <w:r w:rsidR="00E140CD">
        <w:t xml:space="preserve"> </w:t>
      </w:r>
      <w:r>
        <w:t>BAE ve Malezya’da</w:t>
      </w:r>
      <w:r w:rsidR="00917995">
        <w:t xml:space="preserve"> </w:t>
      </w:r>
      <w:r w:rsidR="00E140CD">
        <w:t>güçlü</w:t>
      </w:r>
      <w:r>
        <w:t>/rekabetçi oldukları</w:t>
      </w:r>
    </w:p>
    <w:p w:rsidR="00E140CD" w:rsidRDefault="0035693A" w:rsidP="0035693A">
      <w:pPr>
        <w:spacing w:after="0" w:line="240" w:lineRule="auto"/>
      </w:pPr>
      <w:r>
        <w:t xml:space="preserve">              </w:t>
      </w:r>
      <w:proofErr w:type="gramStart"/>
      <w:r w:rsidR="00E140CD">
        <w:t>sektörler</w:t>
      </w:r>
      <w:proofErr w:type="gramEnd"/>
      <w:r w:rsidR="00E140CD">
        <w:t xml:space="preserve"> </w:t>
      </w:r>
    </w:p>
    <w:p w:rsidR="00917995" w:rsidRDefault="00D4523B" w:rsidP="00762456">
      <w:pPr>
        <w:pStyle w:val="ListeParagraf"/>
        <w:numPr>
          <w:ilvl w:val="0"/>
          <w:numId w:val="1"/>
        </w:numPr>
      </w:pPr>
      <w:r>
        <w:lastRenderedPageBreak/>
        <w:t xml:space="preserve">Ülkemiz yatırımcılarının/hizmet sunucularının </w:t>
      </w:r>
      <w:r w:rsidR="0058205E">
        <w:t>BAE’de</w:t>
      </w:r>
      <w:r w:rsidR="0035693A">
        <w:t xml:space="preserve"> ve Malezya’da</w:t>
      </w:r>
      <w:r w:rsidR="00917995">
        <w:t xml:space="preserve"> </w:t>
      </w:r>
      <w:r>
        <w:t>rekabetçi oldukları ancak varlık gösteremedikleri sektörler ile söz konusu durumun sebepleri</w:t>
      </w:r>
      <w:r w:rsidR="00917995">
        <w:t xml:space="preserve"> </w:t>
      </w:r>
    </w:p>
    <w:p w:rsidR="00F86B12" w:rsidRDefault="00A0087F" w:rsidP="0035693A">
      <w:pPr>
        <w:pStyle w:val="ListeParagraf"/>
        <w:numPr>
          <w:ilvl w:val="0"/>
          <w:numId w:val="1"/>
        </w:numPr>
      </w:pPr>
      <w:r>
        <w:t>BAE’de</w:t>
      </w:r>
      <w:r w:rsidR="0035693A">
        <w:t xml:space="preserve"> ve Malezya’da</w:t>
      </w:r>
      <w:r w:rsidR="00917995">
        <w:t xml:space="preserve"> </w:t>
      </w:r>
      <w:r w:rsidR="00D4523B">
        <w:t xml:space="preserve">diğer yabancı yatırımcıların/hizmet sunucuların varlık gösterdikleri </w:t>
      </w:r>
      <w:r w:rsidR="00AF589A">
        <w:t>/</w:t>
      </w:r>
      <w:r w:rsidR="00D4523B">
        <w:t xml:space="preserve">rekabetçi oldukları sektörler </w:t>
      </w:r>
      <w:bookmarkStart w:id="0" w:name="_GoBack"/>
      <w:bookmarkEnd w:id="0"/>
    </w:p>
    <w:p w:rsidR="00F86B12" w:rsidRPr="000E6E59" w:rsidRDefault="00852CE8" w:rsidP="00F86B12">
      <w:pPr>
        <w:ind w:left="360"/>
        <w:rPr>
          <w:b/>
          <w:i/>
          <w:u w:val="single"/>
        </w:rPr>
      </w:pPr>
      <w:r w:rsidRPr="000E6E59">
        <w:rPr>
          <w:b/>
          <w:i/>
          <w:u w:val="single"/>
        </w:rPr>
        <w:t xml:space="preserve">Hizmet Sunumuna </w:t>
      </w:r>
      <w:r w:rsidR="00A0087F">
        <w:rPr>
          <w:b/>
          <w:i/>
          <w:u w:val="single"/>
        </w:rPr>
        <w:t xml:space="preserve">ve Yatırımlara </w:t>
      </w:r>
      <w:r w:rsidRPr="000E6E59">
        <w:rPr>
          <w:b/>
          <w:i/>
          <w:u w:val="single"/>
        </w:rPr>
        <w:t>Yönelik Engeller</w:t>
      </w:r>
    </w:p>
    <w:p w:rsidR="00852CE8" w:rsidRDefault="00A0087F" w:rsidP="00852CE8">
      <w:pPr>
        <w:pStyle w:val="ListeParagraf"/>
        <w:numPr>
          <w:ilvl w:val="0"/>
          <w:numId w:val="3"/>
        </w:numPr>
      </w:pPr>
      <w:r>
        <w:t>BAE</w:t>
      </w:r>
      <w:r w:rsidR="0035693A">
        <w:t xml:space="preserve"> ve Malezya</w:t>
      </w:r>
      <w:r w:rsidR="00852CE8">
        <w:t xml:space="preserve"> ülkeleri</w:t>
      </w:r>
      <w:r w:rsidR="00917995">
        <w:t>nde</w:t>
      </w:r>
    </w:p>
    <w:p w:rsidR="00552FDB" w:rsidRDefault="00CD2D7E" w:rsidP="000E6E59">
      <w:pPr>
        <w:pStyle w:val="ListeParagraf"/>
        <w:numPr>
          <w:ilvl w:val="1"/>
          <w:numId w:val="4"/>
        </w:numPr>
      </w:pPr>
      <w:r>
        <w:t xml:space="preserve">  </w:t>
      </w:r>
      <w:proofErr w:type="gramStart"/>
      <w:r w:rsidR="000E6E59">
        <w:t>şirket</w:t>
      </w:r>
      <w:proofErr w:type="gramEnd"/>
      <w:r w:rsidR="000E6E59">
        <w:t xml:space="preserve"> kurmaya yönelik engeller (yabancı sermayenin kısıtlanması, ortak girişim kurma zorunluluğu</w:t>
      </w:r>
      <w:r w:rsidR="00552FDB">
        <w:t xml:space="preserve">, </w:t>
      </w:r>
      <w:r w:rsidR="00E140CD">
        <w:t xml:space="preserve">yerli gerçek ve tüzel kişilerle çalışma zorunluluğu, </w:t>
      </w:r>
      <w:r w:rsidR="00552FDB">
        <w:t>şirket sayısının kısıtlanması</w:t>
      </w:r>
      <w:r w:rsidR="00E140CD">
        <w:t>, çalıştırılabilecek personel sayısının kısıtlanması</w:t>
      </w:r>
      <w:r w:rsidR="00552FDB">
        <w:t xml:space="preserve"> </w:t>
      </w:r>
      <w:proofErr w:type="spellStart"/>
      <w:r w:rsidR="00552FDB">
        <w:t>vb</w:t>
      </w:r>
      <w:proofErr w:type="spellEnd"/>
      <w:r w:rsidR="00552FDB">
        <w:t>)</w:t>
      </w:r>
    </w:p>
    <w:p w:rsidR="00CD2D7E" w:rsidRDefault="00CD2D7E" w:rsidP="000E6E59">
      <w:pPr>
        <w:pStyle w:val="ListeParagraf"/>
        <w:numPr>
          <w:ilvl w:val="1"/>
          <w:numId w:val="4"/>
        </w:numPr>
      </w:pPr>
      <w:r>
        <w:t xml:space="preserve">    Mağaza ve market gibi perakende satış işletmelerinin sayısına yönelik kısıtlamalar</w:t>
      </w:r>
    </w:p>
    <w:p w:rsidR="000E6E59" w:rsidRDefault="00D566CA" w:rsidP="000E6E59">
      <w:pPr>
        <w:pStyle w:val="ListeParagraf"/>
        <w:numPr>
          <w:ilvl w:val="1"/>
          <w:numId w:val="4"/>
        </w:numPr>
      </w:pPr>
      <w:r>
        <w:t xml:space="preserve">      </w:t>
      </w:r>
      <w:r w:rsidR="00552FDB">
        <w:t>Yönetim kurulu üyeleri ve şirket müdürlerine yönelik ayrımcı uygulamalar</w:t>
      </w:r>
    </w:p>
    <w:p w:rsidR="00D566CA" w:rsidRDefault="00D566CA" w:rsidP="000E6E59">
      <w:pPr>
        <w:pStyle w:val="ListeParagraf"/>
        <w:numPr>
          <w:ilvl w:val="1"/>
          <w:numId w:val="4"/>
        </w:numPr>
      </w:pPr>
      <w:r>
        <w:t xml:space="preserve">      Asgari sermaye şartı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 xml:space="preserve">  </w:t>
      </w:r>
      <w:r>
        <w:tab/>
        <w:t>Yatırım izin sistemi varsa keyfi verilmesi/ ekonomik katkı varsa</w:t>
      </w:r>
      <w:r w:rsidR="00883744">
        <w:t xml:space="preserve"> izin</w:t>
      </w:r>
      <w:r>
        <w:t xml:space="preserve"> verilmesi,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 xml:space="preserve">  </w:t>
      </w:r>
      <w:r>
        <w:tab/>
        <w:t>Karların transferinde yaşanan sorunlar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 xml:space="preserve">   </w:t>
      </w:r>
      <w:r>
        <w:tab/>
        <w:t>Sermaye piyasası araçlarının sahipliğinde ayrımcı uygulamalar (</w:t>
      </w:r>
      <w:r w:rsidR="00E140CD">
        <w:t>yabancılar kamu fon araçlarına sahip olamaz</w:t>
      </w:r>
      <w:r>
        <w:t xml:space="preserve"> gibi)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 xml:space="preserve">   </w:t>
      </w:r>
      <w:r>
        <w:tab/>
        <w:t>Birleşme ve satın almalara ilişkin kısıtlamalar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 xml:space="preserve">   </w:t>
      </w:r>
      <w:r>
        <w:tab/>
      </w:r>
      <w:r w:rsidR="00D566CA">
        <w:t>Gayrimenkul edinimine ilişkin kısıtlar</w:t>
      </w:r>
    </w:p>
    <w:p w:rsidR="000E6E59" w:rsidRDefault="00CD2D7E" w:rsidP="000E6E59">
      <w:pPr>
        <w:pStyle w:val="ListeParagraf"/>
        <w:numPr>
          <w:ilvl w:val="1"/>
          <w:numId w:val="4"/>
        </w:numPr>
      </w:pPr>
      <w:r>
        <w:t xml:space="preserve"> </w:t>
      </w:r>
      <w:proofErr w:type="gramStart"/>
      <w:r w:rsidR="00B531AA">
        <w:t>yabancı</w:t>
      </w:r>
      <w:proofErr w:type="gramEnd"/>
      <w:r w:rsidR="00B531AA">
        <w:t xml:space="preserve"> çalışma izinleri</w:t>
      </w:r>
      <w:r w:rsidR="00D566CA">
        <w:t xml:space="preserve"> ve oturma izi</w:t>
      </w:r>
      <w:r w:rsidR="00552FDB">
        <w:t>n</w:t>
      </w:r>
      <w:r w:rsidR="00D566CA">
        <w:t>lerin</w:t>
      </w:r>
      <w:r w:rsidR="00552FDB">
        <w:t>de yaşanan sıkıntılar</w:t>
      </w:r>
    </w:p>
    <w:p w:rsidR="00B531AA" w:rsidRDefault="00D566CA" w:rsidP="000E6E59">
      <w:pPr>
        <w:pStyle w:val="ListeParagraf"/>
        <w:numPr>
          <w:ilvl w:val="1"/>
          <w:numId w:val="4"/>
        </w:numPr>
      </w:pPr>
      <w:r>
        <w:t xml:space="preserve"> </w:t>
      </w:r>
      <w:proofErr w:type="gramStart"/>
      <w:r w:rsidR="00B531AA">
        <w:t>çalışma</w:t>
      </w:r>
      <w:proofErr w:type="gramEnd"/>
      <w:r w:rsidR="00B531AA">
        <w:t xml:space="preserve"> vizeleri</w:t>
      </w:r>
      <w:r w:rsidR="00552FDB">
        <w:t>nin alınmasında yaşanan sıkıntılar</w:t>
      </w:r>
    </w:p>
    <w:p w:rsidR="00D566CA" w:rsidRDefault="00D566CA" w:rsidP="000E6E59">
      <w:pPr>
        <w:pStyle w:val="ListeParagraf"/>
        <w:numPr>
          <w:ilvl w:val="1"/>
          <w:numId w:val="4"/>
        </w:numPr>
      </w:pPr>
      <w:r>
        <w:t xml:space="preserve"> </w:t>
      </w:r>
      <w:proofErr w:type="gramStart"/>
      <w:r>
        <w:t>yerli</w:t>
      </w:r>
      <w:proofErr w:type="gramEnd"/>
      <w:r>
        <w:t xml:space="preserve"> personel çalıştırma zorunluluğu</w:t>
      </w:r>
    </w:p>
    <w:p w:rsidR="00D566CA" w:rsidRDefault="00D566CA" w:rsidP="000E6E59">
      <w:pPr>
        <w:pStyle w:val="ListeParagraf"/>
        <w:numPr>
          <w:ilvl w:val="1"/>
          <w:numId w:val="4"/>
        </w:numPr>
      </w:pPr>
      <w:r>
        <w:t xml:space="preserve"> </w:t>
      </w:r>
      <w:proofErr w:type="gramStart"/>
      <w:r>
        <w:t>yerli</w:t>
      </w:r>
      <w:proofErr w:type="gramEnd"/>
      <w:r>
        <w:t xml:space="preserve"> girdi kullanma zorunlulukları</w:t>
      </w:r>
    </w:p>
    <w:p w:rsidR="00B531AA" w:rsidRDefault="00552FDB" w:rsidP="000E6E59">
      <w:pPr>
        <w:pStyle w:val="ListeParagraf"/>
        <w:numPr>
          <w:ilvl w:val="1"/>
          <w:numId w:val="4"/>
        </w:numPr>
      </w:pPr>
      <w:r>
        <w:t xml:space="preserve">  </w:t>
      </w:r>
      <w:proofErr w:type="gramStart"/>
      <w:r w:rsidR="00B531AA">
        <w:t>sosyal</w:t>
      </w:r>
      <w:proofErr w:type="gramEnd"/>
      <w:r w:rsidR="00B531AA">
        <w:t xml:space="preserve"> sigorta mevzuatı</w:t>
      </w:r>
      <w:r>
        <w:t>na ilişkin sorunlar</w:t>
      </w:r>
    </w:p>
    <w:p w:rsidR="00B531AA" w:rsidRDefault="00552FDB" w:rsidP="000E6E59">
      <w:pPr>
        <w:pStyle w:val="ListeParagraf"/>
        <w:numPr>
          <w:ilvl w:val="1"/>
          <w:numId w:val="4"/>
        </w:numPr>
      </w:pPr>
      <w:r>
        <w:t xml:space="preserve">  </w:t>
      </w:r>
      <w:proofErr w:type="gramStart"/>
      <w:r w:rsidR="00B531AA">
        <w:t>vergi</w:t>
      </w:r>
      <w:proofErr w:type="gramEnd"/>
      <w:r w:rsidR="00B531AA">
        <w:t xml:space="preserve"> mevzuatı</w:t>
      </w:r>
      <w:r>
        <w:t>na ilişkin sorunlar</w:t>
      </w:r>
    </w:p>
    <w:p w:rsidR="00B531AA" w:rsidRDefault="00552FDB" w:rsidP="000E6E59">
      <w:pPr>
        <w:pStyle w:val="ListeParagraf"/>
        <w:numPr>
          <w:ilvl w:val="1"/>
          <w:numId w:val="4"/>
        </w:numPr>
      </w:pPr>
      <w:r>
        <w:t xml:space="preserve">  </w:t>
      </w:r>
      <w:proofErr w:type="gramStart"/>
      <w:r w:rsidR="00B531AA">
        <w:t>bürokratik</w:t>
      </w:r>
      <w:proofErr w:type="gramEnd"/>
      <w:r w:rsidR="00B531AA">
        <w:t xml:space="preserve"> işlemler</w:t>
      </w:r>
      <w:r>
        <w:t>den kaynaklanan sorunlar</w:t>
      </w:r>
    </w:p>
    <w:p w:rsidR="00B531AA" w:rsidRDefault="00A0087F" w:rsidP="000E6E59">
      <w:pPr>
        <w:pStyle w:val="ListeParagraf"/>
        <w:numPr>
          <w:ilvl w:val="1"/>
          <w:numId w:val="4"/>
        </w:numPr>
      </w:pPr>
      <w:r>
        <w:t xml:space="preserve">  Yerli-</w:t>
      </w:r>
      <w:r w:rsidR="00552FDB">
        <w:t>yabancı ayrım</w:t>
      </w:r>
      <w:r w:rsidR="00B531AA">
        <w:t xml:space="preserve">ı </w:t>
      </w:r>
      <w:r w:rsidR="00552FDB">
        <w:t xml:space="preserve">getiren tüm düzenleme ve </w:t>
      </w:r>
      <w:r w:rsidR="00B531AA">
        <w:t>uygulamalar</w:t>
      </w:r>
    </w:p>
    <w:p w:rsidR="00B531AA" w:rsidRDefault="00B531AA" w:rsidP="000E6E59">
      <w:pPr>
        <w:pStyle w:val="ListeParagraf"/>
        <w:numPr>
          <w:ilvl w:val="1"/>
          <w:numId w:val="4"/>
        </w:numPr>
      </w:pPr>
      <w:r>
        <w:t xml:space="preserve"> </w:t>
      </w:r>
      <w:r w:rsidR="00552FDB">
        <w:t xml:space="preserve">  </w:t>
      </w:r>
      <w:proofErr w:type="gramStart"/>
      <w:r>
        <w:t>diğer</w:t>
      </w:r>
      <w:proofErr w:type="gramEnd"/>
      <w:r>
        <w:t xml:space="preserve"> ülke</w:t>
      </w:r>
      <w:r w:rsidR="00552FDB">
        <w:t>lerin hizmet sunucularını kayıran rekabeti bozucu düzenleme ve ayrımcı</w:t>
      </w:r>
      <w:r>
        <w:t xml:space="preserve"> uygulamalar</w:t>
      </w:r>
    </w:p>
    <w:p w:rsidR="00B531AA" w:rsidRDefault="00B531AA" w:rsidP="000E6E59">
      <w:pPr>
        <w:pStyle w:val="ListeParagraf"/>
        <w:numPr>
          <w:ilvl w:val="1"/>
          <w:numId w:val="4"/>
        </w:numPr>
      </w:pPr>
      <w:r>
        <w:t xml:space="preserve"> </w:t>
      </w:r>
      <w:r w:rsidR="00552FDB">
        <w:t xml:space="preserve"> Devlet teşviklerinin yalnızca yerli şirketlere verilmesi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 xml:space="preserve">   </w:t>
      </w:r>
      <w:r w:rsidR="00A0087F">
        <w:t>İdari itiraz ve t</w:t>
      </w:r>
      <w:r>
        <w:t>emyiz hakkının olmayışı</w:t>
      </w:r>
    </w:p>
    <w:p w:rsidR="00B531AA" w:rsidRDefault="00D566CA" w:rsidP="000E6E59">
      <w:pPr>
        <w:pStyle w:val="ListeParagraf"/>
        <w:numPr>
          <w:ilvl w:val="1"/>
          <w:numId w:val="4"/>
        </w:numPr>
      </w:pPr>
      <w:r>
        <w:t xml:space="preserve">    </w:t>
      </w:r>
      <w:r w:rsidR="00B531AA">
        <w:t>Şeffaflık</w:t>
      </w:r>
      <w:r>
        <w:t xml:space="preserve"> (düzenlemelerin halka açık olmaması, objektif ve açık </w:t>
      </w:r>
      <w:proofErr w:type="gramStart"/>
      <w:r>
        <w:t>kriterlerin</w:t>
      </w:r>
      <w:proofErr w:type="gramEnd"/>
      <w:r w:rsidR="0090103D">
        <w:t xml:space="preserve"> olmayışı, </w:t>
      </w:r>
      <w:r w:rsidR="00E140CD">
        <w:t xml:space="preserve">düzenlemelere ilişkin </w:t>
      </w:r>
      <w:r w:rsidR="0090103D">
        <w:t>taslakların halka ve yoruma açık olmayışı)</w:t>
      </w:r>
    </w:p>
    <w:p w:rsidR="00B531AA" w:rsidRDefault="00B531AA" w:rsidP="000E6E59">
      <w:pPr>
        <w:pStyle w:val="ListeParagraf"/>
        <w:numPr>
          <w:ilvl w:val="1"/>
          <w:numId w:val="4"/>
        </w:numPr>
      </w:pPr>
      <w:r>
        <w:t>Karşılıklı tanıma</w:t>
      </w:r>
      <w:r w:rsidR="0090103D">
        <w:t>ya ilişkin sorunlar</w:t>
      </w:r>
      <w:r w:rsidR="00A0087F">
        <w:t xml:space="preserve"> (diplomaların ve mesleki yeterliliklerin, helal sertifikalarının ya da ülkemizdeki diğer standartların tanınmaması </w:t>
      </w:r>
      <w:proofErr w:type="spellStart"/>
      <w:r w:rsidR="00A0087F">
        <w:t>vb</w:t>
      </w:r>
      <w:proofErr w:type="spellEnd"/>
      <w:r w:rsidR="00A0087F">
        <w:t>)</w:t>
      </w:r>
    </w:p>
    <w:p w:rsidR="00B531AA" w:rsidRDefault="00A0087F" w:rsidP="000E6E59">
      <w:pPr>
        <w:pStyle w:val="ListeParagraf"/>
        <w:numPr>
          <w:ilvl w:val="1"/>
          <w:numId w:val="4"/>
        </w:numPr>
      </w:pPr>
      <w:r>
        <w:t>Personel sayısının veya</w:t>
      </w:r>
      <w:r w:rsidR="00B531AA">
        <w:t xml:space="preserve"> hizmet işlemlerinin kısıtlanması</w:t>
      </w:r>
    </w:p>
    <w:p w:rsidR="00B531AA" w:rsidRDefault="0090103D" w:rsidP="000E6E59">
      <w:pPr>
        <w:pStyle w:val="ListeParagraf"/>
        <w:numPr>
          <w:ilvl w:val="1"/>
          <w:numId w:val="4"/>
        </w:numPr>
      </w:pPr>
      <w:r>
        <w:t>Ekonomik gereklilik testleri, emek piyasası testleri</w:t>
      </w:r>
    </w:p>
    <w:p w:rsidR="00B531AA" w:rsidRDefault="00883744" w:rsidP="000E6E59">
      <w:pPr>
        <w:pStyle w:val="ListeParagraf"/>
        <w:numPr>
          <w:ilvl w:val="1"/>
          <w:numId w:val="4"/>
        </w:numPr>
      </w:pPr>
      <w:r>
        <w:t>Her türlü lisans ve izin alma süreçlerinde yaşanan sıkıntılar</w:t>
      </w:r>
    </w:p>
    <w:p w:rsidR="00B531AA" w:rsidRDefault="00552FDB" w:rsidP="000E6E59">
      <w:pPr>
        <w:pStyle w:val="ListeParagraf"/>
        <w:numPr>
          <w:ilvl w:val="1"/>
          <w:numId w:val="4"/>
        </w:numPr>
      </w:pPr>
      <w:r>
        <w:t>Yapı ruhsatı süre</w:t>
      </w:r>
      <w:r w:rsidR="00D566CA">
        <w:t>çlerine ilişkin yaşanan sıkıntılar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>Şirket kurma maliyeti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>Şirket kurma süreçleri</w:t>
      </w:r>
      <w:r w:rsidR="00AF589A">
        <w:t>nin uzun sürmesi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>Devlet tekelinin olması, tekel</w:t>
      </w:r>
      <w:r w:rsidR="00AF589A">
        <w:t xml:space="preserve"> olan </w:t>
      </w:r>
      <w:r>
        <w:t>şirketlerin genel rekabet hukukun</w:t>
      </w:r>
      <w:r w:rsidR="00A0087F">
        <w:t>d</w:t>
      </w:r>
      <w:r w:rsidR="00AF589A">
        <w:t>an istisna</w:t>
      </w:r>
      <w:r w:rsidR="00A0087F">
        <w:t>ya</w:t>
      </w:r>
      <w:r w:rsidR="00AF589A">
        <w:t xml:space="preserve"> tabi olmamaları </w:t>
      </w:r>
    </w:p>
    <w:p w:rsidR="00552FDB" w:rsidRDefault="00552FDB" w:rsidP="000E6E59">
      <w:pPr>
        <w:pStyle w:val="ListeParagraf"/>
        <w:numPr>
          <w:ilvl w:val="1"/>
          <w:numId w:val="4"/>
        </w:numPr>
      </w:pPr>
      <w:r>
        <w:t>Kamu ihalelerinde ayrımcı uygulamalar</w:t>
      </w:r>
    </w:p>
    <w:p w:rsidR="00D566CA" w:rsidRDefault="00D566CA" w:rsidP="000E6E59">
      <w:pPr>
        <w:pStyle w:val="ListeParagraf"/>
        <w:numPr>
          <w:ilvl w:val="1"/>
          <w:numId w:val="4"/>
        </w:numPr>
      </w:pPr>
      <w:r>
        <w:lastRenderedPageBreak/>
        <w:t xml:space="preserve">Havayolu taşımacılığına ilişkin </w:t>
      </w:r>
      <w:proofErr w:type="spellStart"/>
      <w:r>
        <w:t>sektörel</w:t>
      </w:r>
      <w:proofErr w:type="spellEnd"/>
      <w:r>
        <w:t xml:space="preserve"> sorunlar</w:t>
      </w:r>
    </w:p>
    <w:p w:rsidR="00D566CA" w:rsidRDefault="00D566CA" w:rsidP="000E6E59">
      <w:pPr>
        <w:pStyle w:val="ListeParagraf"/>
        <w:numPr>
          <w:ilvl w:val="1"/>
          <w:numId w:val="4"/>
        </w:numPr>
      </w:pPr>
      <w:r>
        <w:t>Taşımacılık ve kurye hizmetleri kapsamında gümrüklerde yaşanan sorunlar</w:t>
      </w:r>
    </w:p>
    <w:p w:rsidR="00D566CA" w:rsidRDefault="00883744" w:rsidP="00D566CA">
      <w:pPr>
        <w:pStyle w:val="ListeParagraf"/>
        <w:numPr>
          <w:ilvl w:val="1"/>
          <w:numId w:val="4"/>
        </w:numPr>
      </w:pPr>
      <w:r>
        <w:t>Taşımacılık</w:t>
      </w:r>
      <w:r w:rsidR="00D566CA">
        <w:t xml:space="preserve"> ve kurye hizmetleri kapsamında yol kotaları, geçiş ücretleri ve cezalardan kaynaklanan sorunlar</w:t>
      </w:r>
      <w:r w:rsidR="00D566CA" w:rsidRPr="00D566CA">
        <w:t xml:space="preserve"> </w:t>
      </w:r>
    </w:p>
    <w:p w:rsidR="00D566CA" w:rsidRDefault="00D566CA" w:rsidP="00D566CA">
      <w:pPr>
        <w:pStyle w:val="ListeParagraf"/>
        <w:numPr>
          <w:ilvl w:val="1"/>
          <w:numId w:val="4"/>
        </w:numPr>
      </w:pPr>
      <w:r>
        <w:t>Rekabeti bozucu diğer düzenlemeler ve uygulamalar</w:t>
      </w:r>
    </w:p>
    <w:p w:rsidR="00E140CD" w:rsidRDefault="00AF589A" w:rsidP="00D566CA">
      <w:pPr>
        <w:pStyle w:val="ListeParagraf"/>
        <w:numPr>
          <w:ilvl w:val="1"/>
          <w:numId w:val="4"/>
        </w:numPr>
      </w:pPr>
      <w:r>
        <w:t xml:space="preserve">Hizmet sunmayı </w:t>
      </w:r>
      <w:r w:rsidR="00A0087F">
        <w:t xml:space="preserve">ve yatırımı </w:t>
      </w:r>
      <w:r>
        <w:t>zorlaştıran d</w:t>
      </w:r>
      <w:r w:rsidR="00E140CD">
        <w:t>iğer kısıtlamalar ve sorunlar</w:t>
      </w:r>
    </w:p>
    <w:p w:rsidR="00D566CA" w:rsidRDefault="00D566CA" w:rsidP="00D566CA">
      <w:pPr>
        <w:pStyle w:val="ListeParagraf"/>
        <w:ind w:left="1776"/>
      </w:pPr>
    </w:p>
    <w:p w:rsidR="00D566CA" w:rsidRDefault="00D566CA" w:rsidP="00D566CA">
      <w:pPr>
        <w:ind w:left="1416"/>
      </w:pPr>
    </w:p>
    <w:sectPr w:rsidR="00D5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4D4"/>
    <w:multiLevelType w:val="multilevel"/>
    <w:tmpl w:val="8B6C1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" w15:restartNumberingAfterBreak="0">
    <w:nsid w:val="06FA4EF8"/>
    <w:multiLevelType w:val="multilevel"/>
    <w:tmpl w:val="AB567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2" w15:restartNumberingAfterBreak="0">
    <w:nsid w:val="184012A5"/>
    <w:multiLevelType w:val="hybridMultilevel"/>
    <w:tmpl w:val="3A30C0E8"/>
    <w:lvl w:ilvl="0" w:tplc="806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2DAB"/>
    <w:multiLevelType w:val="hybridMultilevel"/>
    <w:tmpl w:val="7DBC1CD6"/>
    <w:lvl w:ilvl="0" w:tplc="806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5C"/>
    <w:rsid w:val="000C6A51"/>
    <w:rsid w:val="000E6E59"/>
    <w:rsid w:val="002F53AD"/>
    <w:rsid w:val="0035693A"/>
    <w:rsid w:val="003A3830"/>
    <w:rsid w:val="00552FDB"/>
    <w:rsid w:val="0058205E"/>
    <w:rsid w:val="005833E5"/>
    <w:rsid w:val="0062204F"/>
    <w:rsid w:val="006A3D5C"/>
    <w:rsid w:val="00821F1A"/>
    <w:rsid w:val="00852CE8"/>
    <w:rsid w:val="00883744"/>
    <w:rsid w:val="008F43F9"/>
    <w:rsid w:val="0090103D"/>
    <w:rsid w:val="00917995"/>
    <w:rsid w:val="00A0087F"/>
    <w:rsid w:val="00AF589A"/>
    <w:rsid w:val="00B531AA"/>
    <w:rsid w:val="00CD2D7E"/>
    <w:rsid w:val="00D30FD9"/>
    <w:rsid w:val="00D33430"/>
    <w:rsid w:val="00D4523B"/>
    <w:rsid w:val="00D50C36"/>
    <w:rsid w:val="00D566CA"/>
    <w:rsid w:val="00DE645C"/>
    <w:rsid w:val="00E140CD"/>
    <w:rsid w:val="00E9788F"/>
    <w:rsid w:val="00F66B8E"/>
    <w:rsid w:val="00F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2EC4"/>
  <w15:docId w15:val="{5D58367D-F005-4F27-A7C1-3A50DE1E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KOŞAN</dc:creator>
  <cp:keywords/>
  <dc:description/>
  <cp:lastModifiedBy>Tuna DOLANBAY</cp:lastModifiedBy>
  <cp:revision>5</cp:revision>
  <dcterms:created xsi:type="dcterms:W3CDTF">2022-04-12T07:08:00Z</dcterms:created>
  <dcterms:modified xsi:type="dcterms:W3CDTF">2022-04-22T14:40:00Z</dcterms:modified>
</cp:coreProperties>
</file>